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F76D" w14:textId="52ACDF47" w:rsidR="009214A7" w:rsidRDefault="0073233F" w:rsidP="00CA736E">
      <w:pPr>
        <w:rPr>
          <w:b/>
          <w:bCs/>
          <w:i/>
          <w:i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7726831" wp14:editId="09F34A7E">
            <wp:simplePos x="0" y="0"/>
            <wp:positionH relativeFrom="margin">
              <wp:posOffset>3860800</wp:posOffset>
            </wp:positionH>
            <wp:positionV relativeFrom="paragraph">
              <wp:posOffset>635</wp:posOffset>
            </wp:positionV>
            <wp:extent cx="2600325" cy="552450"/>
            <wp:effectExtent l="0" t="0" r="9525" b="0"/>
            <wp:wrapSquare wrapText="bothSides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736E"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2605ABC8" wp14:editId="429BCD28">
            <wp:extent cx="2447925" cy="704850"/>
            <wp:effectExtent l="0" t="0" r="0" b="0"/>
            <wp:docPr id="1" name="Immagine 1" descr="Logo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36E">
        <w:rPr>
          <w:noProof/>
          <w:lang w:eastAsia="it-IT"/>
        </w:rPr>
        <w:t xml:space="preserve">                                              </w:t>
      </w:r>
    </w:p>
    <w:p w14:paraId="3C89B04D" w14:textId="1BC11DED" w:rsidR="00FB093A" w:rsidRPr="003D4EF2" w:rsidRDefault="00A819B9" w:rsidP="003D4EF2">
      <w:pPr>
        <w:tabs>
          <w:tab w:val="left" w:pos="2196"/>
        </w:tabs>
        <w:rPr>
          <w:b/>
          <w:bCs/>
          <w:i/>
          <w:iCs/>
        </w:rPr>
      </w:pPr>
      <w:bookmarkStart w:id="0" w:name="_Hlk57562216"/>
      <w:bookmarkEnd w:id="0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3233F">
        <w:rPr>
          <w:rFonts w:ascii="Arial" w:hAnsi="Arial" w:cs="Arial"/>
          <w:b/>
          <w:bCs/>
          <w:noProof/>
          <w:color w:val="000080"/>
          <w:sz w:val="16"/>
          <w:szCs w:val="16"/>
          <w:lang w:eastAsia="it-IT"/>
        </w:rPr>
        <w:drawing>
          <wp:inline distT="0" distB="0" distL="0" distR="0" wp14:anchorId="7F29780F" wp14:editId="4B73B943">
            <wp:extent cx="1676400" cy="381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br w:type="textWrapping" w:clear="all"/>
      </w:r>
      <w:r w:rsidR="0073233F">
        <w:rPr>
          <w:rFonts w:cs="Calibri"/>
          <w:noProof/>
          <w:bdr w:val="none" w:sz="0" w:space="0" w:color="auto" w:frame="1"/>
        </w:rPr>
        <w:tab/>
      </w:r>
      <w:r w:rsidR="0073233F">
        <w:rPr>
          <w:rFonts w:cs="Calibri"/>
          <w:noProof/>
          <w:bdr w:val="none" w:sz="0" w:space="0" w:color="auto" w:frame="1"/>
        </w:rPr>
        <w:tab/>
      </w:r>
      <w:r w:rsidR="0073233F">
        <w:rPr>
          <w:rFonts w:cs="Calibri"/>
          <w:noProof/>
          <w:bdr w:val="none" w:sz="0" w:space="0" w:color="auto" w:frame="1"/>
        </w:rPr>
        <w:tab/>
      </w:r>
      <w:r w:rsidR="00407C13">
        <w:rPr>
          <w:rFonts w:cs="Calibri"/>
          <w:noProof/>
          <w:bdr w:val="none" w:sz="0" w:space="0" w:color="auto" w:frame="1"/>
        </w:rPr>
        <w:t xml:space="preserve">   </w:t>
      </w:r>
      <w:r w:rsidR="00407C13" w:rsidRPr="00DE1744">
        <w:rPr>
          <w:rFonts w:cs="Calibri"/>
          <w:noProof/>
          <w:bdr w:val="none" w:sz="0" w:space="0" w:color="auto" w:frame="1"/>
          <w:lang w:eastAsia="it-IT"/>
        </w:rPr>
        <w:drawing>
          <wp:inline distT="0" distB="0" distL="0" distR="0" wp14:anchorId="123B2C46" wp14:editId="7733E10F">
            <wp:extent cx="1569720" cy="584835"/>
            <wp:effectExtent l="0" t="0" r="0" b="0"/>
            <wp:docPr id="6" name="Immagine 6" descr="Gestisc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Gestisco It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21" cy="5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3F">
        <w:rPr>
          <w:rFonts w:cs="Calibri"/>
          <w:noProof/>
          <w:bdr w:val="none" w:sz="0" w:space="0" w:color="auto" w:frame="1"/>
        </w:rPr>
        <w:tab/>
      </w:r>
      <w:r w:rsidR="0073233F">
        <w:rPr>
          <w:rFonts w:cs="Calibri"/>
          <w:noProof/>
          <w:bdr w:val="none" w:sz="0" w:space="0" w:color="auto" w:frame="1"/>
        </w:rPr>
        <w:tab/>
      </w:r>
      <w:r w:rsidR="0073233F">
        <w:rPr>
          <w:rFonts w:cs="Calibri"/>
          <w:noProof/>
          <w:bdr w:val="none" w:sz="0" w:space="0" w:color="auto" w:frame="1"/>
        </w:rPr>
        <w:tab/>
      </w:r>
    </w:p>
    <w:p w14:paraId="41D750AD" w14:textId="35A9575F" w:rsidR="008F20C3" w:rsidRPr="00BB364A" w:rsidRDefault="008F20C3" w:rsidP="008F20C3">
      <w:pPr>
        <w:pStyle w:val="Default"/>
        <w:jc w:val="center"/>
        <w:rPr>
          <w:color w:val="auto"/>
        </w:rPr>
      </w:pPr>
      <w:r w:rsidRPr="00BB364A">
        <w:rPr>
          <w:b/>
          <w:bCs/>
          <w:color w:val="auto"/>
          <w:sz w:val="36"/>
          <w:szCs w:val="36"/>
          <w:u w:val="single"/>
        </w:rPr>
        <w:t>WEBINAR</w:t>
      </w:r>
    </w:p>
    <w:p w14:paraId="33658D4A" w14:textId="450E5CA5" w:rsidR="008F20C3" w:rsidRDefault="006E2250" w:rsidP="00027637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Seminario di tre giornate</w:t>
      </w:r>
    </w:p>
    <w:p w14:paraId="071CB3F4" w14:textId="26ADB4A4" w:rsidR="006E2250" w:rsidRPr="003D4EF2" w:rsidRDefault="0086025C" w:rsidP="003D4EF2">
      <w:pPr>
        <w:jc w:val="center"/>
        <w:rPr>
          <w:b/>
          <w:bCs/>
          <w:sz w:val="28"/>
          <w:szCs w:val="28"/>
        </w:rPr>
      </w:pPr>
      <w:r w:rsidRPr="00B26D4D">
        <w:rPr>
          <w:b/>
          <w:bCs/>
          <w:sz w:val="28"/>
          <w:szCs w:val="28"/>
        </w:rPr>
        <w:t>10 maggio, 7 giugno, 5 luglio</w:t>
      </w:r>
      <w:r>
        <w:rPr>
          <w:b/>
          <w:bCs/>
          <w:sz w:val="28"/>
          <w:szCs w:val="28"/>
        </w:rPr>
        <w:t xml:space="preserve"> 2021</w:t>
      </w:r>
    </w:p>
    <w:p w14:paraId="6E892975" w14:textId="77777777" w:rsidR="00027637" w:rsidRDefault="008F20C3" w:rsidP="00027637">
      <w:pPr>
        <w:spacing w:after="0" w:line="36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B26D4D">
        <w:rPr>
          <w:b/>
          <w:bCs/>
          <w:color w:val="2F5496" w:themeColor="accent1" w:themeShade="BF"/>
          <w:sz w:val="28"/>
          <w:szCs w:val="28"/>
        </w:rPr>
        <w:t>LE DIFFICOLTA’ delle IMPRESE NELL’ERA COVID</w:t>
      </w:r>
    </w:p>
    <w:p w14:paraId="746CF7F9" w14:textId="1E5CF0A8" w:rsidR="008F20C3" w:rsidRDefault="008F20C3" w:rsidP="00027637">
      <w:pPr>
        <w:spacing w:after="0" w:line="36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B26D4D">
        <w:rPr>
          <w:b/>
          <w:bCs/>
          <w:color w:val="2F5496" w:themeColor="accent1" w:themeShade="BF"/>
          <w:sz w:val="28"/>
          <w:szCs w:val="28"/>
        </w:rPr>
        <w:t>ANALISI e SOLUZIONI INNOVATIVE PER CRISI D’IMPRESA, CONTROLLO DI GESTIONE E</w:t>
      </w:r>
      <w:r w:rsidR="00994E3A" w:rsidRPr="00B26D4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B26D4D">
        <w:rPr>
          <w:b/>
          <w:bCs/>
          <w:color w:val="2F5496" w:themeColor="accent1" w:themeShade="BF"/>
          <w:sz w:val="28"/>
          <w:szCs w:val="28"/>
        </w:rPr>
        <w:t>APPROCCIO AL SISTEMA BANCARIO E FINANZIARIO</w:t>
      </w:r>
    </w:p>
    <w:p w14:paraId="7BB19362" w14:textId="4A60EC9C" w:rsidR="00597D8E" w:rsidRPr="00541766" w:rsidRDefault="001A219A" w:rsidP="00541766">
      <w:pPr>
        <w:pStyle w:val="Default"/>
        <w:jc w:val="center"/>
        <w:rPr>
          <w:b/>
          <w:bCs/>
          <w:color w:val="auto"/>
        </w:rPr>
      </w:pPr>
      <w:r w:rsidRPr="00541766">
        <w:rPr>
          <w:b/>
          <w:bCs/>
          <w:color w:val="auto"/>
        </w:rPr>
        <w:t xml:space="preserve">Organizzato da </w:t>
      </w:r>
      <w:r w:rsidR="00360065" w:rsidRPr="00541766">
        <w:rPr>
          <w:b/>
          <w:bCs/>
          <w:color w:val="auto"/>
        </w:rPr>
        <w:t>Co.Ne.pro</w:t>
      </w:r>
      <w:r w:rsidRPr="00541766">
        <w:rPr>
          <w:b/>
          <w:bCs/>
          <w:color w:val="auto"/>
        </w:rPr>
        <w:t xml:space="preserve"> </w:t>
      </w:r>
    </w:p>
    <w:p w14:paraId="056E127F" w14:textId="04D89A30" w:rsidR="00541766" w:rsidRPr="00541766" w:rsidRDefault="001A219A" w:rsidP="00541766">
      <w:pPr>
        <w:pStyle w:val="Default"/>
        <w:jc w:val="center"/>
        <w:rPr>
          <w:b/>
          <w:bCs/>
          <w:color w:val="auto"/>
        </w:rPr>
      </w:pPr>
      <w:r w:rsidRPr="00541766">
        <w:rPr>
          <w:b/>
          <w:bCs/>
          <w:color w:val="auto"/>
        </w:rPr>
        <w:t>Commissione Finanza d’Impresa, Crisi d’impresa e Controllo di Gestione</w:t>
      </w:r>
    </w:p>
    <w:p w14:paraId="7C9CB6BC" w14:textId="51FA9399" w:rsidR="00AF54F9" w:rsidRPr="00541766" w:rsidRDefault="00541766" w:rsidP="00541766">
      <w:pPr>
        <w:pStyle w:val="Default"/>
        <w:jc w:val="center"/>
        <w:rPr>
          <w:b/>
          <w:bCs/>
          <w:color w:val="auto"/>
        </w:rPr>
      </w:pPr>
      <w:r w:rsidRPr="00541766">
        <w:rPr>
          <w:b/>
          <w:bCs/>
          <w:color w:val="auto"/>
        </w:rPr>
        <w:t>e</w:t>
      </w:r>
    </w:p>
    <w:p w14:paraId="48831DC0" w14:textId="6919388C" w:rsidR="00AF54F9" w:rsidRPr="00541766" w:rsidRDefault="001B5D4B" w:rsidP="00AF54F9">
      <w:pPr>
        <w:pStyle w:val="Default"/>
        <w:jc w:val="center"/>
        <w:rPr>
          <w:b/>
          <w:bCs/>
          <w:color w:val="auto"/>
        </w:rPr>
      </w:pPr>
      <w:r w:rsidRPr="00541766">
        <w:rPr>
          <w:b/>
          <w:bCs/>
          <w:color w:val="auto"/>
        </w:rPr>
        <w:t>ODCEC di Roma</w:t>
      </w:r>
    </w:p>
    <w:p w14:paraId="62394280" w14:textId="74D5E90C" w:rsidR="005B06E9" w:rsidRDefault="00CB11C3" w:rsidP="005D038F">
      <w:pPr>
        <w:pStyle w:val="Default"/>
        <w:jc w:val="center"/>
        <w:rPr>
          <w:b/>
          <w:bCs/>
          <w:color w:val="auto"/>
        </w:rPr>
      </w:pPr>
      <w:r w:rsidRPr="00541766">
        <w:rPr>
          <w:b/>
          <w:bCs/>
          <w:color w:val="auto"/>
        </w:rPr>
        <w:t>sulla piattaforma dello sponsor Gestisco Italia,</w:t>
      </w:r>
      <w:r w:rsidR="008F20C3" w:rsidRPr="00541766">
        <w:rPr>
          <w:b/>
          <w:bCs/>
          <w:color w:val="auto"/>
        </w:rPr>
        <w:t xml:space="preserve"> </w:t>
      </w:r>
      <w:r w:rsidR="00CA3BB8">
        <w:rPr>
          <w:b/>
          <w:bCs/>
          <w:color w:val="auto"/>
        </w:rPr>
        <w:t xml:space="preserve">per </w:t>
      </w:r>
      <w:r w:rsidR="008F20C3" w:rsidRPr="00541766">
        <w:rPr>
          <w:b/>
          <w:bCs/>
          <w:color w:val="auto"/>
        </w:rPr>
        <w:t>un ciclo di</w:t>
      </w:r>
      <w:r w:rsidR="003C03BC" w:rsidRPr="00541766">
        <w:rPr>
          <w:b/>
          <w:bCs/>
          <w:color w:val="auto"/>
        </w:rPr>
        <w:t xml:space="preserve"> </w:t>
      </w:r>
      <w:r w:rsidR="008F20C3" w:rsidRPr="00541766">
        <w:rPr>
          <w:b/>
          <w:bCs/>
          <w:color w:val="auto"/>
        </w:rPr>
        <w:t>aggiorna</w:t>
      </w:r>
      <w:r w:rsidR="003C03BC" w:rsidRPr="00541766">
        <w:rPr>
          <w:b/>
          <w:bCs/>
          <w:color w:val="auto"/>
        </w:rPr>
        <w:t>menti normativi ed opera</w:t>
      </w:r>
      <w:r w:rsidR="00891BEA" w:rsidRPr="00541766">
        <w:rPr>
          <w:b/>
          <w:bCs/>
          <w:color w:val="auto"/>
        </w:rPr>
        <w:t xml:space="preserve">tivi </w:t>
      </w:r>
      <w:r w:rsidR="008F20C3" w:rsidRPr="00541766">
        <w:rPr>
          <w:b/>
          <w:bCs/>
          <w:color w:val="auto"/>
        </w:rPr>
        <w:t>nelle procedure di gestione della crisi e nel controllo di gestione con attenzione alle implicazioni finanziarie.</w:t>
      </w:r>
      <w:bookmarkStart w:id="1" w:name="_Hlk68709084"/>
    </w:p>
    <w:p w14:paraId="4D5A7096" w14:textId="77777777" w:rsidR="005D038F" w:rsidRPr="005D038F" w:rsidRDefault="005D038F" w:rsidP="005D038F">
      <w:pPr>
        <w:pStyle w:val="Default"/>
        <w:jc w:val="center"/>
        <w:rPr>
          <w:b/>
          <w:bCs/>
          <w:color w:val="auto"/>
        </w:rPr>
      </w:pPr>
    </w:p>
    <w:p w14:paraId="68F74D59" w14:textId="49917E96" w:rsidR="00CF60FC" w:rsidRPr="00CF60FC" w:rsidRDefault="00CF60FC" w:rsidP="00EE577B">
      <w:pPr>
        <w:pStyle w:val="Default"/>
        <w:spacing w:line="360" w:lineRule="auto"/>
        <w:ind w:left="708"/>
        <w:jc w:val="center"/>
        <w:rPr>
          <w:b/>
          <w:bCs/>
          <w:color w:val="44546A"/>
        </w:rPr>
      </w:pPr>
      <w:r w:rsidRPr="00CF60FC">
        <w:rPr>
          <w:b/>
          <w:bCs/>
          <w:color w:val="44546A"/>
        </w:rPr>
        <w:t>Apertura e Coordinamento lavori</w:t>
      </w:r>
    </w:p>
    <w:p w14:paraId="0E551E0F" w14:textId="77777777" w:rsidR="00D35D9F" w:rsidRDefault="00CF60FC" w:rsidP="005D038F">
      <w:pPr>
        <w:spacing w:after="0" w:line="360" w:lineRule="auto"/>
        <w:jc w:val="center"/>
        <w:rPr>
          <w:rFonts w:ascii="Georgia" w:hAnsi="Georgia" w:cs="Georgia"/>
          <w:color w:val="44546A"/>
          <w:sz w:val="24"/>
          <w:szCs w:val="24"/>
        </w:rPr>
      </w:pPr>
      <w:r w:rsidRPr="00CF60FC">
        <w:rPr>
          <w:rFonts w:ascii="Georgia" w:hAnsi="Georgia" w:cs="Georgia"/>
          <w:color w:val="44546A"/>
          <w:sz w:val="24"/>
          <w:szCs w:val="24"/>
        </w:rPr>
        <w:t>Dott. Renato Burigana - Presidente Co.Ne.</w:t>
      </w:r>
      <w:r w:rsidR="00FB65D5">
        <w:rPr>
          <w:rFonts w:ascii="Georgia" w:hAnsi="Georgia" w:cs="Georgia"/>
          <w:color w:val="44546A"/>
          <w:sz w:val="24"/>
          <w:szCs w:val="24"/>
        </w:rPr>
        <w:t>p</w:t>
      </w:r>
      <w:r w:rsidRPr="00CF60FC">
        <w:rPr>
          <w:rFonts w:ascii="Georgia" w:hAnsi="Georgia" w:cs="Georgia"/>
          <w:color w:val="44546A"/>
          <w:sz w:val="24"/>
          <w:szCs w:val="24"/>
        </w:rPr>
        <w:t>ro.</w:t>
      </w:r>
    </w:p>
    <w:p w14:paraId="0CB910D9" w14:textId="49FB6B8C" w:rsidR="005B06E9" w:rsidRPr="00EC6AFB" w:rsidRDefault="00CF60FC" w:rsidP="00EE577B">
      <w:pPr>
        <w:spacing w:after="0" w:line="360" w:lineRule="auto"/>
        <w:jc w:val="center"/>
        <w:rPr>
          <w:rFonts w:ascii="Georgia" w:hAnsi="Georgia" w:cs="Georgia"/>
          <w:color w:val="44546A"/>
          <w:sz w:val="24"/>
          <w:szCs w:val="24"/>
        </w:rPr>
      </w:pPr>
      <w:r w:rsidRPr="00CF60FC">
        <w:rPr>
          <w:rFonts w:ascii="Georgia" w:hAnsi="Georgia" w:cs="Georgia"/>
          <w:color w:val="44546A"/>
          <w:sz w:val="24"/>
          <w:szCs w:val="24"/>
        </w:rPr>
        <w:t>Dott.</w:t>
      </w:r>
      <w:r w:rsidR="00AA0D7E">
        <w:rPr>
          <w:rFonts w:ascii="Georgia" w:hAnsi="Georgia" w:cs="Georgia"/>
          <w:color w:val="44546A"/>
          <w:sz w:val="24"/>
          <w:szCs w:val="24"/>
        </w:rPr>
        <w:t xml:space="preserve"> Gerardo Sollazzo</w:t>
      </w:r>
      <w:r w:rsidR="00FD0014">
        <w:rPr>
          <w:rFonts w:ascii="Georgia" w:hAnsi="Georgia" w:cs="Georgia"/>
          <w:color w:val="44546A"/>
          <w:sz w:val="24"/>
          <w:szCs w:val="24"/>
        </w:rPr>
        <w:t xml:space="preserve"> </w:t>
      </w:r>
      <w:r w:rsidRPr="00CF60FC">
        <w:rPr>
          <w:rFonts w:ascii="Georgia" w:hAnsi="Georgia" w:cs="Georgia"/>
          <w:color w:val="44546A"/>
          <w:sz w:val="24"/>
          <w:szCs w:val="24"/>
        </w:rPr>
        <w:t>– Presidente Commissione</w:t>
      </w:r>
      <w:r w:rsidR="00EC6AFB">
        <w:rPr>
          <w:rFonts w:ascii="Georgia" w:hAnsi="Georgia" w:cs="Georgia"/>
          <w:color w:val="44546A"/>
          <w:sz w:val="24"/>
          <w:szCs w:val="24"/>
        </w:rPr>
        <w:t xml:space="preserve"> Co.Ne.</w:t>
      </w:r>
      <w:r w:rsidR="00FB65D5">
        <w:rPr>
          <w:rFonts w:ascii="Georgia" w:hAnsi="Georgia" w:cs="Georgia"/>
          <w:color w:val="44546A"/>
          <w:sz w:val="24"/>
          <w:szCs w:val="24"/>
        </w:rPr>
        <w:t>pro.</w:t>
      </w:r>
      <w:r w:rsidRPr="00CF60FC">
        <w:rPr>
          <w:rFonts w:ascii="Georgia" w:hAnsi="Georgia" w:cs="Georgia"/>
          <w:color w:val="44546A"/>
          <w:sz w:val="24"/>
          <w:szCs w:val="24"/>
        </w:rPr>
        <w:t xml:space="preserve"> </w:t>
      </w:r>
      <w:r w:rsidR="00EC6AFB" w:rsidRPr="00EC6AFB">
        <w:rPr>
          <w:rFonts w:ascii="Georgia" w:hAnsi="Georgia" w:cs="Georgia"/>
          <w:color w:val="44546A"/>
          <w:sz w:val="24"/>
          <w:szCs w:val="24"/>
        </w:rPr>
        <w:t>Finanza d’Impresa, Crisi d’impresa e Controllo di Gestione</w:t>
      </w:r>
    </w:p>
    <w:p w14:paraId="6A3FC98A" w14:textId="656868C4" w:rsidR="00FB65D5" w:rsidRPr="005B06E9" w:rsidRDefault="005B06E9" w:rsidP="005B06E9">
      <w:pPr>
        <w:jc w:val="center"/>
        <w:rPr>
          <w:b/>
          <w:bCs/>
          <w:sz w:val="28"/>
          <w:szCs w:val="28"/>
          <w:u w:val="single"/>
        </w:rPr>
      </w:pPr>
      <w:r w:rsidRPr="005B06E9">
        <w:rPr>
          <w:b/>
          <w:bCs/>
          <w:sz w:val="28"/>
          <w:szCs w:val="28"/>
          <w:u w:val="single"/>
        </w:rPr>
        <w:t>10 maggio 2021 dalle ore 15,00 alle 18,30</w:t>
      </w:r>
    </w:p>
    <w:p w14:paraId="557E1B41" w14:textId="728C10A0" w:rsidR="0099496E" w:rsidRPr="00FD0014" w:rsidRDefault="0099496E" w:rsidP="006F3D28">
      <w:pPr>
        <w:spacing w:after="0" w:line="360" w:lineRule="auto"/>
        <w:jc w:val="both"/>
        <w:rPr>
          <w:rFonts w:ascii="Georgia" w:eastAsia="Times New Roman" w:hAnsi="Georgia"/>
          <w:bCs/>
          <w:i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>Dott. Gianpaolo Davide Rossetti</w:t>
      </w:r>
      <w:r w:rsidR="00FD0014">
        <w:rPr>
          <w:rFonts w:ascii="Georgia" w:eastAsia="Times New Roman" w:hAnsi="Georgia"/>
          <w:b/>
          <w:bCs/>
          <w:sz w:val="24"/>
          <w:szCs w:val="24"/>
        </w:rPr>
        <w:t xml:space="preserve"> - </w:t>
      </w:r>
      <w:r w:rsidR="00FD0014" w:rsidRPr="00FD0014">
        <w:rPr>
          <w:rFonts w:ascii="Georgia" w:eastAsia="Times New Roman" w:hAnsi="Georgia"/>
          <w:bCs/>
          <w:i/>
          <w:sz w:val="24"/>
          <w:szCs w:val="24"/>
        </w:rPr>
        <w:t>Dottore Commercialista e Revisore Legale in Roma</w:t>
      </w:r>
    </w:p>
    <w:p w14:paraId="61E8676D" w14:textId="77777777" w:rsidR="0099496E" w:rsidRPr="00C54F60" w:rsidRDefault="0099496E" w:rsidP="006F3D28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 w:rsidRPr="00C54F60">
        <w:rPr>
          <w:rFonts w:ascii="Georgia" w:eastAsia="Times New Roman" w:hAnsi="Georgia"/>
          <w:sz w:val="24"/>
          <w:szCs w:val="24"/>
        </w:rPr>
        <w:t>I Controlli del Sindaco nei sistemi interni di allerta preventiva</w:t>
      </w:r>
    </w:p>
    <w:p w14:paraId="4EFAD11F" w14:textId="32300164" w:rsidR="00363DB1" w:rsidRPr="00FD0014" w:rsidRDefault="008F20C3" w:rsidP="006F3D28">
      <w:pPr>
        <w:spacing w:after="0" w:line="360" w:lineRule="auto"/>
        <w:jc w:val="both"/>
        <w:rPr>
          <w:rFonts w:ascii="Georgia" w:eastAsia="Times New Roman" w:hAnsi="Georgia"/>
          <w:bCs/>
          <w:i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 xml:space="preserve">Dott. </w:t>
      </w:r>
      <w:r w:rsidR="00213AE0" w:rsidRPr="00EE577B">
        <w:rPr>
          <w:rFonts w:ascii="Georgia" w:eastAsia="Times New Roman" w:hAnsi="Georgia"/>
          <w:b/>
          <w:bCs/>
          <w:sz w:val="24"/>
          <w:szCs w:val="24"/>
        </w:rPr>
        <w:t>Renato Burigana</w:t>
      </w:r>
      <w:r w:rsidR="00FD0014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FD0014" w:rsidRPr="00FD0014">
        <w:rPr>
          <w:rFonts w:ascii="Georgia" w:eastAsia="Times New Roman" w:hAnsi="Georgia"/>
          <w:bCs/>
          <w:i/>
          <w:sz w:val="24"/>
          <w:szCs w:val="24"/>
        </w:rPr>
        <w:t>– Commissione Antiriciclaggio CNDCEC – Ordine Avvocati di Roma</w:t>
      </w:r>
    </w:p>
    <w:p w14:paraId="118B3211" w14:textId="77777777" w:rsidR="00C10225" w:rsidRPr="00C10225" w:rsidRDefault="00C10225" w:rsidP="006F3D28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 w:rsidRPr="00C10225">
        <w:rPr>
          <w:rFonts w:ascii="Georgia" w:eastAsia="Times New Roman" w:hAnsi="Georgia"/>
          <w:sz w:val="24"/>
          <w:szCs w:val="24"/>
        </w:rPr>
        <w:t xml:space="preserve">Aggiornamenti normativi in materia di antiriciclaggio D.Lgs 231/2007: Registro dei Titolari Effettivi </w:t>
      </w:r>
    </w:p>
    <w:p w14:paraId="15CBAE23" w14:textId="25909370" w:rsidR="00213AE0" w:rsidRPr="00FD0014" w:rsidRDefault="008F20C3" w:rsidP="006F3D28">
      <w:pPr>
        <w:spacing w:after="0" w:line="360" w:lineRule="auto"/>
        <w:jc w:val="both"/>
        <w:rPr>
          <w:rFonts w:ascii="Georgia" w:eastAsia="Times New Roman" w:hAnsi="Georgia"/>
          <w:bCs/>
          <w:i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>Dott.</w:t>
      </w:r>
      <w:r w:rsidR="008A7399" w:rsidRPr="00EE577B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363DB1" w:rsidRPr="00EE577B">
        <w:rPr>
          <w:rFonts w:ascii="Georgia" w:eastAsia="Times New Roman" w:hAnsi="Georgia"/>
          <w:b/>
          <w:bCs/>
          <w:sz w:val="24"/>
          <w:szCs w:val="24"/>
        </w:rPr>
        <w:t xml:space="preserve">Alessandro Spalletta </w:t>
      </w:r>
      <w:r w:rsidR="00FD0014">
        <w:rPr>
          <w:rFonts w:ascii="Georgia" w:eastAsia="Times New Roman" w:hAnsi="Georgia"/>
          <w:b/>
          <w:bCs/>
          <w:sz w:val="24"/>
          <w:szCs w:val="24"/>
        </w:rPr>
        <w:t>-</w:t>
      </w:r>
      <w:r w:rsidR="00FD0014" w:rsidRPr="00FD0014">
        <w:rPr>
          <w:rFonts w:ascii="Georgia" w:eastAsia="Times New Roman" w:hAnsi="Georgia"/>
          <w:bCs/>
          <w:i/>
          <w:sz w:val="24"/>
          <w:szCs w:val="24"/>
        </w:rPr>
        <w:t>Dottore Commercialista e Revisore Legale in Roma</w:t>
      </w:r>
      <w:r w:rsidR="00213AE0" w:rsidRPr="00FD0014">
        <w:rPr>
          <w:rFonts w:ascii="Georgia" w:eastAsia="Times New Roman" w:hAnsi="Georgia"/>
          <w:bCs/>
          <w:i/>
          <w:sz w:val="24"/>
          <w:szCs w:val="24"/>
        </w:rPr>
        <w:tab/>
        <w:t xml:space="preserve"> </w:t>
      </w:r>
      <w:r w:rsidR="001727F2" w:rsidRPr="00FD0014">
        <w:rPr>
          <w:rFonts w:ascii="Georgia" w:eastAsia="Times New Roman" w:hAnsi="Georgia"/>
          <w:bCs/>
          <w:i/>
          <w:sz w:val="24"/>
          <w:szCs w:val="24"/>
        </w:rPr>
        <w:t xml:space="preserve"> </w:t>
      </w:r>
    </w:p>
    <w:p w14:paraId="79984106" w14:textId="072A0160" w:rsidR="006F3D28" w:rsidRDefault="00D15E5E" w:rsidP="006F3D28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 w:rsidRPr="00C54F60">
        <w:rPr>
          <w:rFonts w:ascii="Georgia" w:eastAsia="Times New Roman" w:hAnsi="Georgia"/>
          <w:sz w:val="24"/>
          <w:szCs w:val="24"/>
        </w:rPr>
        <w:t>La consulenza bancaria: l’approccio corretto alla negoziazione bancaria</w:t>
      </w:r>
      <w:r w:rsidR="001A638E">
        <w:rPr>
          <w:rFonts w:ascii="Georgia" w:eastAsia="Times New Roman" w:hAnsi="Georgia"/>
          <w:sz w:val="24"/>
          <w:szCs w:val="24"/>
        </w:rPr>
        <w:t xml:space="preserve"> 1^parte</w:t>
      </w:r>
    </w:p>
    <w:p w14:paraId="3DE35EEA" w14:textId="4B2C552B" w:rsidR="001A638E" w:rsidRDefault="001A638E" w:rsidP="006F3D28">
      <w:pPr>
        <w:spacing w:after="0" w:line="360" w:lineRule="auto"/>
        <w:jc w:val="both"/>
        <w:rPr>
          <w:rFonts w:ascii="Georgia" w:eastAsia="Times New Roman" w:hAnsi="Georgia"/>
          <w:b/>
          <w:bCs/>
          <w:sz w:val="24"/>
          <w:szCs w:val="24"/>
        </w:rPr>
      </w:pPr>
      <w:r w:rsidRPr="001A638E">
        <w:rPr>
          <w:rFonts w:ascii="Georgia" w:eastAsia="Times New Roman" w:hAnsi="Georgia"/>
          <w:b/>
          <w:bCs/>
          <w:sz w:val="24"/>
          <w:szCs w:val="24"/>
        </w:rPr>
        <w:t>Dott. Roberto De Silvio</w:t>
      </w:r>
      <w:r>
        <w:rPr>
          <w:rFonts w:ascii="Georgia" w:eastAsia="Times New Roman" w:hAnsi="Georgia"/>
          <w:b/>
          <w:bCs/>
          <w:sz w:val="24"/>
          <w:szCs w:val="24"/>
        </w:rPr>
        <w:t xml:space="preserve"> – 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>Dottore Commercialista e Revisore Legale in Roma</w:t>
      </w:r>
    </w:p>
    <w:p w14:paraId="718382A2" w14:textId="4BC61929" w:rsidR="001A638E" w:rsidRPr="001A638E" w:rsidRDefault="001A638E" w:rsidP="006F3D28">
      <w:pPr>
        <w:spacing w:after="0" w:line="360" w:lineRule="auto"/>
        <w:jc w:val="both"/>
        <w:rPr>
          <w:rFonts w:ascii="Georgia" w:eastAsia="Times New Roman" w:hAnsi="Georgia"/>
          <w:b/>
          <w:bCs/>
          <w:sz w:val="24"/>
          <w:szCs w:val="24"/>
        </w:rPr>
      </w:pPr>
      <w:r w:rsidRPr="001A638E">
        <w:rPr>
          <w:rFonts w:ascii="Georgia" w:eastAsia="Times New Roman" w:hAnsi="Georgia"/>
          <w:sz w:val="24"/>
          <w:szCs w:val="24"/>
        </w:rPr>
        <w:t>La consulenza bancaria:</w:t>
      </w:r>
      <w:r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Pr="00C54F60">
        <w:rPr>
          <w:rFonts w:ascii="Georgia" w:eastAsia="Times New Roman" w:hAnsi="Georgia"/>
          <w:sz w:val="24"/>
          <w:szCs w:val="24"/>
        </w:rPr>
        <w:t>l’approccio corretto alla negoziazione bancaria</w:t>
      </w:r>
      <w:r>
        <w:rPr>
          <w:rFonts w:ascii="Georgia" w:eastAsia="Times New Roman" w:hAnsi="Georgia"/>
          <w:sz w:val="24"/>
          <w:szCs w:val="24"/>
        </w:rPr>
        <w:t xml:space="preserve"> 2^parte</w:t>
      </w:r>
      <w:r>
        <w:rPr>
          <w:rFonts w:ascii="Georgia" w:eastAsia="Times New Roman" w:hAnsi="Georgia"/>
          <w:b/>
          <w:bCs/>
          <w:sz w:val="24"/>
          <w:szCs w:val="24"/>
        </w:rPr>
        <w:tab/>
      </w:r>
      <w:r>
        <w:rPr>
          <w:rFonts w:ascii="Georgia" w:eastAsia="Times New Roman" w:hAnsi="Georgia"/>
          <w:b/>
          <w:bCs/>
          <w:sz w:val="24"/>
          <w:szCs w:val="24"/>
        </w:rPr>
        <w:tab/>
      </w:r>
    </w:p>
    <w:p w14:paraId="7AE94FFE" w14:textId="77777777" w:rsidR="001A638E" w:rsidRDefault="001A638E" w:rsidP="006F3D28">
      <w:pPr>
        <w:spacing w:after="0" w:line="360" w:lineRule="auto"/>
        <w:jc w:val="both"/>
        <w:rPr>
          <w:rFonts w:ascii="Georgia" w:eastAsia="Times New Roman" w:hAnsi="Georgia"/>
          <w:b/>
          <w:bCs/>
          <w:sz w:val="24"/>
          <w:szCs w:val="24"/>
        </w:rPr>
      </w:pPr>
    </w:p>
    <w:p w14:paraId="72BCDF73" w14:textId="2BD20BF0" w:rsidR="00994E3A" w:rsidRPr="00EE577B" w:rsidRDefault="00076E98" w:rsidP="006F3D28">
      <w:pPr>
        <w:spacing w:after="0" w:line="360" w:lineRule="auto"/>
        <w:jc w:val="both"/>
        <w:rPr>
          <w:rFonts w:ascii="Georgia" w:eastAsia="Times New Roman" w:hAnsi="Georgia"/>
          <w:b/>
          <w:bCs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lastRenderedPageBreak/>
        <w:t>CR Expert</w:t>
      </w:r>
      <w:r w:rsidR="00994E3A" w:rsidRPr="00EE577B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A459E1">
        <w:rPr>
          <w:rFonts w:ascii="Georgia" w:eastAsia="Times New Roman" w:hAnsi="Georgia"/>
          <w:b/>
          <w:bCs/>
          <w:sz w:val="24"/>
          <w:szCs w:val="24"/>
        </w:rPr>
        <w:t>– Dott. Andrea Isacchi</w:t>
      </w:r>
    </w:p>
    <w:p w14:paraId="4B523CDE" w14:textId="63DCF27A" w:rsidR="00994E3A" w:rsidRPr="006F3D28" w:rsidRDefault="00E56C89" w:rsidP="006F3D28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 w:rsidRPr="006F3D28">
        <w:rPr>
          <w:rFonts w:ascii="Georgia" w:eastAsia="Times New Roman" w:hAnsi="Georgia"/>
          <w:sz w:val="24"/>
          <w:szCs w:val="24"/>
        </w:rPr>
        <w:t>T</w:t>
      </w:r>
      <w:r w:rsidR="00994E3A" w:rsidRPr="006F3D28">
        <w:rPr>
          <w:rFonts w:ascii="Georgia" w:eastAsia="Times New Roman" w:hAnsi="Georgia"/>
          <w:sz w:val="24"/>
          <w:szCs w:val="24"/>
        </w:rPr>
        <w:t>utela della reputazione finanziaria d’impresa e soci</w:t>
      </w:r>
    </w:p>
    <w:p w14:paraId="5E7336E3" w14:textId="6C8AB9D8" w:rsidR="00213AE0" w:rsidRPr="00EE577B" w:rsidRDefault="00213AE0" w:rsidP="00EE577B">
      <w:pPr>
        <w:spacing w:after="0" w:line="360" w:lineRule="auto"/>
        <w:jc w:val="both"/>
        <w:rPr>
          <w:b/>
          <w:bCs/>
          <w:color w:val="0000CC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>Quesiti e saluti finali</w:t>
      </w:r>
      <w:r w:rsidRPr="00EE577B">
        <w:rPr>
          <w:b/>
          <w:bCs/>
        </w:rPr>
        <w:t xml:space="preserve"> </w:t>
      </w:r>
      <w:r w:rsidRPr="00EE577B">
        <w:rPr>
          <w:b/>
          <w:bCs/>
          <w:color w:val="0000CC"/>
        </w:rPr>
        <w:tab/>
      </w:r>
      <w:r w:rsidRPr="00EE577B">
        <w:rPr>
          <w:b/>
          <w:bCs/>
          <w:color w:val="0000CC"/>
        </w:rPr>
        <w:tab/>
      </w:r>
      <w:r w:rsidRPr="00EE577B">
        <w:rPr>
          <w:b/>
          <w:bCs/>
          <w:color w:val="0000CC"/>
        </w:rPr>
        <w:tab/>
      </w:r>
      <w:r w:rsidRPr="00EE577B">
        <w:rPr>
          <w:b/>
          <w:bCs/>
          <w:color w:val="0000CC"/>
        </w:rPr>
        <w:tab/>
      </w:r>
      <w:r w:rsidR="001727F2" w:rsidRPr="00EE577B">
        <w:rPr>
          <w:b/>
          <w:bCs/>
          <w:color w:val="0000CC"/>
        </w:rPr>
        <w:t xml:space="preserve"> </w:t>
      </w:r>
    </w:p>
    <w:bookmarkEnd w:id="1"/>
    <w:p w14:paraId="050D9DBA" w14:textId="77777777" w:rsidR="00A70CCE" w:rsidRDefault="00A70CCE" w:rsidP="00904530">
      <w:pPr>
        <w:jc w:val="both"/>
      </w:pPr>
    </w:p>
    <w:p w14:paraId="76689453" w14:textId="433864C9" w:rsidR="00262891" w:rsidRPr="00566421" w:rsidRDefault="006F45CB" w:rsidP="005702BF">
      <w:pPr>
        <w:jc w:val="center"/>
        <w:rPr>
          <w:b/>
          <w:bCs/>
          <w:sz w:val="28"/>
          <w:szCs w:val="28"/>
          <w:u w:val="single"/>
        </w:rPr>
      </w:pPr>
      <w:r w:rsidRPr="00566421">
        <w:rPr>
          <w:b/>
          <w:bCs/>
          <w:sz w:val="28"/>
          <w:szCs w:val="28"/>
          <w:u w:val="single"/>
        </w:rPr>
        <w:t>7 giugno</w:t>
      </w:r>
      <w:r w:rsidR="00262891" w:rsidRPr="00566421">
        <w:rPr>
          <w:b/>
          <w:bCs/>
          <w:sz w:val="28"/>
          <w:szCs w:val="28"/>
          <w:u w:val="single"/>
        </w:rPr>
        <w:t xml:space="preserve"> 2021 </w:t>
      </w:r>
      <w:r w:rsidR="00085752" w:rsidRPr="00566421">
        <w:rPr>
          <w:b/>
          <w:bCs/>
          <w:sz w:val="28"/>
          <w:szCs w:val="28"/>
          <w:u w:val="single"/>
        </w:rPr>
        <w:t>dalle</w:t>
      </w:r>
      <w:r w:rsidR="00262891" w:rsidRPr="00566421">
        <w:rPr>
          <w:b/>
          <w:bCs/>
          <w:sz w:val="28"/>
          <w:szCs w:val="28"/>
          <w:u w:val="single"/>
        </w:rPr>
        <w:t xml:space="preserve"> </w:t>
      </w:r>
      <w:r w:rsidR="00D6024B">
        <w:rPr>
          <w:b/>
          <w:bCs/>
          <w:sz w:val="28"/>
          <w:szCs w:val="28"/>
          <w:u w:val="single"/>
        </w:rPr>
        <w:t xml:space="preserve">ore </w:t>
      </w:r>
      <w:r w:rsidR="00262891" w:rsidRPr="00566421">
        <w:rPr>
          <w:b/>
          <w:bCs/>
          <w:sz w:val="28"/>
          <w:szCs w:val="28"/>
          <w:u w:val="single"/>
        </w:rPr>
        <w:t xml:space="preserve">15,00 </w:t>
      </w:r>
      <w:r w:rsidR="00085752" w:rsidRPr="00566421">
        <w:rPr>
          <w:b/>
          <w:bCs/>
          <w:sz w:val="28"/>
          <w:szCs w:val="28"/>
          <w:u w:val="single"/>
        </w:rPr>
        <w:t>alle</w:t>
      </w:r>
      <w:r w:rsidR="00262891" w:rsidRPr="00566421">
        <w:rPr>
          <w:b/>
          <w:bCs/>
          <w:sz w:val="28"/>
          <w:szCs w:val="28"/>
          <w:u w:val="single"/>
        </w:rPr>
        <w:t xml:space="preserve"> 18,30</w:t>
      </w:r>
    </w:p>
    <w:p w14:paraId="14F66E6A" w14:textId="77777777" w:rsidR="005D038F" w:rsidRDefault="005D038F" w:rsidP="00EE577B">
      <w:pPr>
        <w:spacing w:after="0" w:line="360" w:lineRule="auto"/>
        <w:rPr>
          <w:rFonts w:ascii="Georgia" w:eastAsia="Times New Roman" w:hAnsi="Georgia"/>
          <w:b/>
          <w:bCs/>
          <w:sz w:val="24"/>
          <w:szCs w:val="24"/>
        </w:rPr>
      </w:pPr>
    </w:p>
    <w:p w14:paraId="250F375B" w14:textId="0FA08FFD" w:rsidR="008D7204" w:rsidRPr="00FD0014" w:rsidRDefault="00FD0014" w:rsidP="00EE577B">
      <w:pPr>
        <w:spacing w:after="0" w:line="360" w:lineRule="auto"/>
        <w:rPr>
          <w:bCs/>
          <w:i/>
        </w:rPr>
      </w:pPr>
      <w:r w:rsidRPr="00FD0014">
        <w:rPr>
          <w:rFonts w:ascii="Georgia" w:eastAsia="Times New Roman" w:hAnsi="Georgia"/>
          <w:b/>
          <w:bCs/>
          <w:sz w:val="24"/>
          <w:szCs w:val="24"/>
        </w:rPr>
        <w:t xml:space="preserve">Dott. Renato Burigana 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>– Commissione Antiriciclaggio CNDCEC – Ordine Avvocati di Roma</w:t>
      </w:r>
      <w:r w:rsidR="008D7204" w:rsidRPr="00FD0014">
        <w:rPr>
          <w:bCs/>
          <w:i/>
        </w:rPr>
        <w:tab/>
      </w:r>
      <w:r w:rsidR="008D7204" w:rsidRPr="00FD0014">
        <w:rPr>
          <w:bCs/>
          <w:i/>
        </w:rPr>
        <w:tab/>
      </w:r>
      <w:r w:rsidR="008D7204" w:rsidRPr="00FD0014">
        <w:rPr>
          <w:bCs/>
          <w:i/>
        </w:rPr>
        <w:tab/>
      </w:r>
      <w:r w:rsidR="001727F2" w:rsidRPr="00FD0014">
        <w:rPr>
          <w:bCs/>
          <w:i/>
        </w:rPr>
        <w:t xml:space="preserve"> </w:t>
      </w:r>
    </w:p>
    <w:p w14:paraId="7100EE9B" w14:textId="77777777" w:rsidR="00EF209D" w:rsidRPr="00EF209D" w:rsidRDefault="00EF209D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EF209D">
        <w:rPr>
          <w:rFonts w:ascii="Georgia" w:eastAsia="Times New Roman" w:hAnsi="Georgia"/>
          <w:sz w:val="24"/>
          <w:szCs w:val="24"/>
        </w:rPr>
        <w:t xml:space="preserve">Aggiornamenti normativi in materia di antiriciclaggio D.Lgs 231/2007: Novità 2021 </w:t>
      </w:r>
    </w:p>
    <w:p w14:paraId="4AF8A791" w14:textId="732D4878" w:rsidR="002D1BA5" w:rsidRPr="00A459E1" w:rsidRDefault="00754EE8" w:rsidP="00EE577B">
      <w:pPr>
        <w:spacing w:after="0" w:line="360" w:lineRule="auto"/>
        <w:contextualSpacing/>
        <w:rPr>
          <w:rFonts w:ascii="Georgia" w:eastAsia="Times New Roman" w:hAnsi="Georgia"/>
          <w:bCs/>
          <w:i/>
          <w:sz w:val="24"/>
          <w:szCs w:val="24"/>
        </w:rPr>
      </w:pPr>
      <w:r w:rsidRPr="00A459E1">
        <w:rPr>
          <w:rFonts w:ascii="Georgia" w:eastAsia="Times New Roman" w:hAnsi="Georgia"/>
          <w:b/>
          <w:bCs/>
          <w:sz w:val="24"/>
          <w:szCs w:val="24"/>
        </w:rPr>
        <w:t>Dott. Alfredo Barbaranelli</w:t>
      </w:r>
      <w:r w:rsidR="007F1EDB" w:rsidRPr="00A459E1">
        <w:rPr>
          <w:rFonts w:ascii="Georgia" w:eastAsia="Times New Roman" w:hAnsi="Georgia"/>
          <w:b/>
          <w:bCs/>
          <w:sz w:val="24"/>
          <w:szCs w:val="24"/>
        </w:rPr>
        <w:t xml:space="preserve"> -</w:t>
      </w:r>
      <w:r w:rsidR="00447D76" w:rsidRPr="00A459E1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447D76" w:rsidRPr="00A459E1">
        <w:rPr>
          <w:rFonts w:ascii="Georgia" w:eastAsia="Times New Roman" w:hAnsi="Georgia"/>
          <w:bCs/>
          <w:i/>
          <w:sz w:val="24"/>
          <w:szCs w:val="24"/>
        </w:rPr>
        <w:t>Dottore Commercialista e Revisore Legale in Roma</w:t>
      </w:r>
    </w:p>
    <w:p w14:paraId="63C069BC" w14:textId="2FA78CEF" w:rsidR="00754EE8" w:rsidRPr="00A459E1" w:rsidRDefault="002D1BA5" w:rsidP="00EE577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A459E1">
        <w:rPr>
          <w:rFonts w:ascii="Georgia" w:eastAsia="Times New Roman" w:hAnsi="Georgia"/>
          <w:sz w:val="24"/>
          <w:szCs w:val="24"/>
        </w:rPr>
        <w:t>Crisi d’Impresa: Responsabilità di Amministratori, Sindaci e Revisori</w:t>
      </w:r>
      <w:r w:rsidR="00754EE8" w:rsidRPr="00A459E1">
        <w:rPr>
          <w:rFonts w:ascii="Georgia" w:eastAsia="Times New Roman" w:hAnsi="Georgia"/>
          <w:b/>
          <w:bCs/>
          <w:sz w:val="24"/>
          <w:szCs w:val="24"/>
        </w:rPr>
        <w:tab/>
      </w:r>
    </w:p>
    <w:p w14:paraId="2AFDB3FF" w14:textId="7383B9FD" w:rsidR="00447D76" w:rsidRPr="00A459E1" w:rsidRDefault="00447D76" w:rsidP="00EE577B">
      <w:pPr>
        <w:spacing w:after="0" w:line="360" w:lineRule="auto"/>
        <w:contextualSpacing/>
        <w:rPr>
          <w:rFonts w:ascii="Georgia" w:eastAsia="Times New Roman" w:hAnsi="Georgia"/>
          <w:bCs/>
          <w:i/>
          <w:sz w:val="24"/>
          <w:szCs w:val="24"/>
        </w:rPr>
      </w:pPr>
      <w:r w:rsidRPr="00A459E1">
        <w:rPr>
          <w:rFonts w:ascii="Georgia" w:eastAsia="Times New Roman" w:hAnsi="Georgia"/>
          <w:b/>
          <w:bCs/>
          <w:sz w:val="24"/>
          <w:szCs w:val="24"/>
        </w:rPr>
        <w:t>Dott. Alessandro Spalletta</w:t>
      </w:r>
      <w:r w:rsidR="00C66CAF">
        <w:rPr>
          <w:rFonts w:ascii="Georgia" w:eastAsia="Times New Roman" w:hAnsi="Georgia"/>
          <w:b/>
          <w:bCs/>
          <w:sz w:val="24"/>
          <w:szCs w:val="24"/>
        </w:rPr>
        <w:t xml:space="preserve"> e</w:t>
      </w:r>
      <w:r w:rsidR="00E95A66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7F1EDB" w:rsidRPr="00A459E1">
        <w:rPr>
          <w:rFonts w:ascii="Georgia" w:eastAsia="Times New Roman" w:hAnsi="Georgia"/>
          <w:b/>
          <w:bCs/>
          <w:sz w:val="24"/>
          <w:szCs w:val="24"/>
        </w:rPr>
        <w:t xml:space="preserve"> Dott. Roberto De Silvio </w:t>
      </w:r>
      <w:r w:rsidRPr="00A459E1">
        <w:rPr>
          <w:rFonts w:ascii="Georgia" w:eastAsia="Times New Roman" w:hAnsi="Georgia"/>
          <w:b/>
          <w:bCs/>
          <w:sz w:val="24"/>
          <w:szCs w:val="24"/>
        </w:rPr>
        <w:t>-</w:t>
      </w:r>
      <w:r w:rsidRPr="00A459E1">
        <w:rPr>
          <w:rFonts w:ascii="Georgia" w:eastAsia="Times New Roman" w:hAnsi="Georgia"/>
          <w:bCs/>
          <w:i/>
          <w:sz w:val="24"/>
          <w:szCs w:val="24"/>
        </w:rPr>
        <w:t>Dottor</w:t>
      </w:r>
      <w:r w:rsidR="0076271C" w:rsidRPr="00A459E1">
        <w:rPr>
          <w:rFonts w:ascii="Georgia" w:eastAsia="Times New Roman" w:hAnsi="Georgia"/>
          <w:bCs/>
          <w:i/>
          <w:sz w:val="24"/>
          <w:szCs w:val="24"/>
        </w:rPr>
        <w:t>i</w:t>
      </w:r>
      <w:r w:rsidRPr="00A459E1">
        <w:rPr>
          <w:rFonts w:ascii="Georgia" w:eastAsia="Times New Roman" w:hAnsi="Georgia"/>
          <w:bCs/>
          <w:i/>
          <w:sz w:val="24"/>
          <w:szCs w:val="24"/>
        </w:rPr>
        <w:t xml:space="preserve"> Commercialist</w:t>
      </w:r>
      <w:r w:rsidR="0076271C" w:rsidRPr="00A459E1">
        <w:rPr>
          <w:rFonts w:ascii="Georgia" w:eastAsia="Times New Roman" w:hAnsi="Georgia"/>
          <w:bCs/>
          <w:i/>
          <w:sz w:val="24"/>
          <w:szCs w:val="24"/>
        </w:rPr>
        <w:t>i</w:t>
      </w:r>
      <w:r w:rsidRPr="00A459E1">
        <w:rPr>
          <w:rFonts w:ascii="Georgia" w:eastAsia="Times New Roman" w:hAnsi="Georgia"/>
          <w:bCs/>
          <w:i/>
          <w:sz w:val="24"/>
          <w:szCs w:val="24"/>
        </w:rPr>
        <w:t xml:space="preserve"> e Revisor</w:t>
      </w:r>
      <w:r w:rsidR="0076271C" w:rsidRPr="00A459E1">
        <w:rPr>
          <w:rFonts w:ascii="Georgia" w:eastAsia="Times New Roman" w:hAnsi="Georgia"/>
          <w:bCs/>
          <w:i/>
          <w:sz w:val="24"/>
          <w:szCs w:val="24"/>
        </w:rPr>
        <w:t>i</w:t>
      </w:r>
      <w:r w:rsidRPr="00A459E1">
        <w:rPr>
          <w:rFonts w:ascii="Georgia" w:eastAsia="Times New Roman" w:hAnsi="Georgia"/>
          <w:bCs/>
          <w:i/>
          <w:sz w:val="24"/>
          <w:szCs w:val="24"/>
        </w:rPr>
        <w:t xml:space="preserve"> Lega</w:t>
      </w:r>
      <w:r w:rsidR="0076271C" w:rsidRPr="00A459E1">
        <w:rPr>
          <w:rFonts w:ascii="Georgia" w:eastAsia="Times New Roman" w:hAnsi="Georgia"/>
          <w:bCs/>
          <w:i/>
          <w:sz w:val="24"/>
          <w:szCs w:val="24"/>
        </w:rPr>
        <w:t>li</w:t>
      </w:r>
      <w:r w:rsidRPr="00A459E1">
        <w:rPr>
          <w:rFonts w:ascii="Georgia" w:eastAsia="Times New Roman" w:hAnsi="Georgia"/>
          <w:bCs/>
          <w:i/>
          <w:sz w:val="24"/>
          <w:szCs w:val="24"/>
        </w:rPr>
        <w:t xml:space="preserve"> in Roma</w:t>
      </w:r>
    </w:p>
    <w:p w14:paraId="58F5C5CB" w14:textId="31D09C02" w:rsidR="00E87D45" w:rsidRPr="00A459E1" w:rsidRDefault="00E87D45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A459E1">
        <w:rPr>
          <w:rFonts w:ascii="Georgia" w:eastAsia="Times New Roman" w:hAnsi="Georgia"/>
          <w:sz w:val="24"/>
          <w:szCs w:val="24"/>
        </w:rPr>
        <w:t>L’analisi prospettica: il piano e la strategia aziendale. Un caso aziendale.</w:t>
      </w:r>
    </w:p>
    <w:p w14:paraId="0B4E2879" w14:textId="42EC6D4A" w:rsidR="008A7399" w:rsidRPr="00EE577B" w:rsidRDefault="008D7204" w:rsidP="00EE577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A459E1">
        <w:rPr>
          <w:rFonts w:ascii="Georgia" w:eastAsia="Times New Roman" w:hAnsi="Georgia"/>
          <w:b/>
          <w:bCs/>
          <w:sz w:val="24"/>
          <w:szCs w:val="24"/>
        </w:rPr>
        <w:t>CR Expert</w:t>
      </w:r>
      <w:r w:rsidR="0076271C" w:rsidRPr="00A459E1">
        <w:rPr>
          <w:rFonts w:ascii="Georgia" w:eastAsia="Times New Roman" w:hAnsi="Georgia"/>
          <w:b/>
          <w:bCs/>
          <w:sz w:val="24"/>
          <w:szCs w:val="24"/>
        </w:rPr>
        <w:t xml:space="preserve"> – Dott. Andrea Isacchi</w:t>
      </w:r>
    </w:p>
    <w:p w14:paraId="50929072" w14:textId="5490E966" w:rsidR="008A7399" w:rsidRPr="00EE577B" w:rsidRDefault="00600336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EE577B">
        <w:rPr>
          <w:rFonts w:ascii="Georgia" w:eastAsia="Times New Roman" w:hAnsi="Georgia"/>
          <w:sz w:val="24"/>
          <w:szCs w:val="24"/>
        </w:rPr>
        <w:t>M</w:t>
      </w:r>
      <w:r w:rsidR="008A7399" w:rsidRPr="00EE577B">
        <w:rPr>
          <w:rFonts w:ascii="Georgia" w:eastAsia="Times New Roman" w:hAnsi="Georgia"/>
          <w:sz w:val="24"/>
          <w:szCs w:val="24"/>
        </w:rPr>
        <w:t>onitoraggio del rischio economico personale di soci ed amministratori</w:t>
      </w:r>
    </w:p>
    <w:p w14:paraId="5FC45E37" w14:textId="7C7055D8" w:rsidR="008D7204" w:rsidRPr="00EE577B" w:rsidRDefault="008D7204" w:rsidP="00EE577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 xml:space="preserve">Quesiti e saluti finali </w:t>
      </w:r>
      <w:r w:rsidRPr="00EE577B">
        <w:rPr>
          <w:rFonts w:ascii="Georgia" w:eastAsia="Times New Roman" w:hAnsi="Georgia"/>
          <w:b/>
          <w:bCs/>
          <w:sz w:val="24"/>
          <w:szCs w:val="24"/>
        </w:rPr>
        <w:tab/>
      </w:r>
      <w:r w:rsidRPr="00EE577B">
        <w:rPr>
          <w:rFonts w:ascii="Georgia" w:eastAsia="Times New Roman" w:hAnsi="Georgia"/>
          <w:b/>
          <w:bCs/>
          <w:sz w:val="24"/>
          <w:szCs w:val="24"/>
        </w:rPr>
        <w:tab/>
      </w:r>
      <w:r w:rsidRPr="00EE577B">
        <w:rPr>
          <w:rFonts w:ascii="Georgia" w:eastAsia="Times New Roman" w:hAnsi="Georgia"/>
          <w:b/>
          <w:bCs/>
          <w:sz w:val="24"/>
          <w:szCs w:val="24"/>
        </w:rPr>
        <w:tab/>
      </w:r>
      <w:r w:rsidRPr="00EE577B">
        <w:rPr>
          <w:rFonts w:ascii="Georgia" w:eastAsia="Times New Roman" w:hAnsi="Georgia"/>
          <w:b/>
          <w:bCs/>
          <w:sz w:val="24"/>
          <w:szCs w:val="24"/>
        </w:rPr>
        <w:tab/>
      </w:r>
      <w:r w:rsidR="001727F2" w:rsidRPr="00EE577B">
        <w:rPr>
          <w:rFonts w:ascii="Georgia" w:eastAsia="Times New Roman" w:hAnsi="Georgia"/>
          <w:b/>
          <w:bCs/>
          <w:sz w:val="24"/>
          <w:szCs w:val="24"/>
        </w:rPr>
        <w:t xml:space="preserve"> </w:t>
      </w:r>
    </w:p>
    <w:p w14:paraId="0B5F52F4" w14:textId="4CF6A29D" w:rsidR="005702BF" w:rsidRDefault="005702BF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</w:p>
    <w:p w14:paraId="2CC92D2A" w14:textId="3CD66CB7" w:rsidR="005D038F" w:rsidRDefault="005D038F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</w:p>
    <w:p w14:paraId="091574C3" w14:textId="77777777" w:rsidR="005D038F" w:rsidRPr="00EE577B" w:rsidRDefault="005D038F" w:rsidP="00EE577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</w:p>
    <w:p w14:paraId="62FE0E7D" w14:textId="761800E3" w:rsidR="008D7204" w:rsidRPr="00566421" w:rsidRDefault="008D7204" w:rsidP="005702BF">
      <w:pPr>
        <w:jc w:val="center"/>
        <w:rPr>
          <w:b/>
          <w:bCs/>
          <w:sz w:val="28"/>
          <w:szCs w:val="28"/>
          <w:u w:val="single"/>
        </w:rPr>
      </w:pPr>
      <w:r w:rsidRPr="00566421">
        <w:rPr>
          <w:b/>
          <w:bCs/>
          <w:sz w:val="28"/>
          <w:szCs w:val="28"/>
          <w:u w:val="single"/>
        </w:rPr>
        <w:t>5 luglio 2021</w:t>
      </w:r>
      <w:r w:rsidR="00085752" w:rsidRPr="00566421">
        <w:rPr>
          <w:b/>
          <w:bCs/>
          <w:sz w:val="28"/>
          <w:szCs w:val="28"/>
          <w:u w:val="single"/>
        </w:rPr>
        <w:t xml:space="preserve"> dalle </w:t>
      </w:r>
      <w:r w:rsidR="00D6024B">
        <w:rPr>
          <w:b/>
          <w:bCs/>
          <w:sz w:val="28"/>
          <w:szCs w:val="28"/>
          <w:u w:val="single"/>
        </w:rPr>
        <w:t xml:space="preserve">ore </w:t>
      </w:r>
      <w:r w:rsidR="00085752" w:rsidRPr="00566421">
        <w:rPr>
          <w:b/>
          <w:bCs/>
          <w:sz w:val="28"/>
          <w:szCs w:val="28"/>
          <w:u w:val="single"/>
        </w:rPr>
        <w:t>15,00 alle 18,30</w:t>
      </w:r>
    </w:p>
    <w:p w14:paraId="477EC5EC" w14:textId="657F52A0" w:rsidR="008D7204" w:rsidRPr="00D6024B" w:rsidRDefault="008D7204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D6024B">
        <w:rPr>
          <w:rFonts w:ascii="Georgia" w:eastAsia="Times New Roman" w:hAnsi="Georgia"/>
          <w:sz w:val="24"/>
          <w:szCs w:val="24"/>
        </w:rPr>
        <w:tab/>
      </w:r>
      <w:r w:rsidRPr="00D6024B">
        <w:rPr>
          <w:rFonts w:ascii="Georgia" w:eastAsia="Times New Roman" w:hAnsi="Georgia"/>
          <w:sz w:val="24"/>
          <w:szCs w:val="24"/>
        </w:rPr>
        <w:tab/>
      </w:r>
      <w:r w:rsidR="001727F2" w:rsidRPr="00D6024B">
        <w:rPr>
          <w:rFonts w:ascii="Georgia" w:eastAsia="Times New Roman" w:hAnsi="Georgia"/>
          <w:sz w:val="24"/>
          <w:szCs w:val="24"/>
        </w:rPr>
        <w:t xml:space="preserve"> </w:t>
      </w:r>
    </w:p>
    <w:p w14:paraId="1ED26666" w14:textId="77777777" w:rsidR="00447D76" w:rsidRPr="00447D76" w:rsidRDefault="00FD0014" w:rsidP="00D6024B">
      <w:pPr>
        <w:spacing w:after="0" w:line="360" w:lineRule="auto"/>
        <w:contextualSpacing/>
        <w:rPr>
          <w:rFonts w:ascii="Georgia" w:eastAsia="Times New Roman" w:hAnsi="Georgia"/>
          <w:bCs/>
          <w:i/>
          <w:sz w:val="24"/>
          <w:szCs w:val="24"/>
        </w:rPr>
      </w:pPr>
      <w:r w:rsidRPr="00FD0014">
        <w:rPr>
          <w:rFonts w:ascii="Georgia" w:eastAsia="Times New Roman" w:hAnsi="Georgia"/>
          <w:b/>
          <w:bCs/>
          <w:sz w:val="24"/>
          <w:szCs w:val="24"/>
        </w:rPr>
        <w:t xml:space="preserve">Dott. Renato Burigana </w:t>
      </w:r>
      <w:r w:rsidRPr="00447D76">
        <w:rPr>
          <w:rFonts w:ascii="Georgia" w:eastAsia="Times New Roman" w:hAnsi="Georgia"/>
          <w:bCs/>
          <w:i/>
          <w:sz w:val="24"/>
          <w:szCs w:val="24"/>
        </w:rPr>
        <w:t>– Commissione Antiriciclaggio CNDCEC – Ordine Avvocati di Roma</w:t>
      </w:r>
      <w:r w:rsidRPr="00447D76">
        <w:rPr>
          <w:rFonts w:ascii="Georgia" w:eastAsia="Times New Roman" w:hAnsi="Georgia"/>
          <w:bCs/>
          <w:i/>
          <w:sz w:val="24"/>
          <w:szCs w:val="24"/>
        </w:rPr>
        <w:tab/>
      </w:r>
    </w:p>
    <w:p w14:paraId="3F2D60DA" w14:textId="5961FA76" w:rsidR="00630FDB" w:rsidRDefault="00630FDB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A11F33">
        <w:rPr>
          <w:rFonts w:ascii="Georgia" w:hAnsi="Georgia"/>
          <w:sz w:val="24"/>
          <w:szCs w:val="24"/>
        </w:rPr>
        <w:t>Aggiornamenti normativi in materia di antiriciclaggio D.Lgs 231/2007</w:t>
      </w:r>
      <w:r>
        <w:rPr>
          <w:rFonts w:ascii="Georgia" w:hAnsi="Georgia"/>
          <w:sz w:val="24"/>
          <w:szCs w:val="24"/>
        </w:rPr>
        <w:t>: Nuove Linee Guida del CNDCEC</w:t>
      </w:r>
      <w:r w:rsidRPr="00D6024B">
        <w:rPr>
          <w:rFonts w:ascii="Georgia" w:eastAsia="Times New Roman" w:hAnsi="Georgia"/>
          <w:sz w:val="24"/>
          <w:szCs w:val="24"/>
        </w:rPr>
        <w:t xml:space="preserve"> </w:t>
      </w:r>
    </w:p>
    <w:p w14:paraId="1D8DBF6B" w14:textId="72AFA766" w:rsidR="00447D76" w:rsidRDefault="00447D76" w:rsidP="00A31320">
      <w:pPr>
        <w:spacing w:after="0" w:line="360" w:lineRule="auto"/>
        <w:contextualSpacing/>
        <w:jc w:val="both"/>
        <w:rPr>
          <w:rFonts w:ascii="Georgia" w:eastAsia="Times New Roman" w:hAnsi="Georgia"/>
          <w:bCs/>
          <w:i/>
          <w:sz w:val="24"/>
          <w:szCs w:val="24"/>
        </w:rPr>
      </w:pPr>
      <w:r w:rsidRPr="00EE577B">
        <w:rPr>
          <w:rFonts w:ascii="Georgia" w:eastAsia="Times New Roman" w:hAnsi="Georgia"/>
          <w:b/>
          <w:bCs/>
          <w:sz w:val="24"/>
          <w:szCs w:val="24"/>
        </w:rPr>
        <w:t>Dott. Alessandro Spalletta</w:t>
      </w:r>
      <w:r w:rsidR="00C66CAF">
        <w:rPr>
          <w:rFonts w:ascii="Georgia" w:eastAsia="Times New Roman" w:hAnsi="Georgia"/>
          <w:b/>
          <w:bCs/>
          <w:sz w:val="24"/>
          <w:szCs w:val="24"/>
        </w:rPr>
        <w:t>,</w:t>
      </w:r>
      <w:r w:rsidR="00A31320">
        <w:rPr>
          <w:rFonts w:ascii="Georgia" w:eastAsia="Times New Roman" w:hAnsi="Georgia"/>
          <w:b/>
          <w:bCs/>
          <w:sz w:val="24"/>
          <w:szCs w:val="24"/>
        </w:rPr>
        <w:t xml:space="preserve"> Dott. Roberto De Silvio</w:t>
      </w:r>
      <w:r w:rsidR="00C66CAF">
        <w:rPr>
          <w:rFonts w:ascii="Georgia" w:eastAsia="Times New Roman" w:hAnsi="Georgia"/>
          <w:b/>
          <w:bCs/>
          <w:sz w:val="24"/>
          <w:szCs w:val="24"/>
        </w:rPr>
        <w:t xml:space="preserve"> e Dott. Gianluca Nera</w:t>
      </w:r>
      <w:r w:rsidR="00A31320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>
        <w:rPr>
          <w:rFonts w:ascii="Georgia" w:eastAsia="Times New Roman" w:hAnsi="Georgia"/>
          <w:b/>
          <w:bCs/>
          <w:sz w:val="24"/>
          <w:szCs w:val="24"/>
        </w:rPr>
        <w:t>-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>Dottor</w:t>
      </w:r>
      <w:r w:rsidR="00A31320">
        <w:rPr>
          <w:rFonts w:ascii="Georgia" w:eastAsia="Times New Roman" w:hAnsi="Georgia"/>
          <w:bCs/>
          <w:i/>
          <w:sz w:val="24"/>
          <w:szCs w:val="24"/>
        </w:rPr>
        <w:t>i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 xml:space="preserve"> Commercialist</w:t>
      </w:r>
      <w:r w:rsidR="00A31320">
        <w:rPr>
          <w:rFonts w:ascii="Georgia" w:eastAsia="Times New Roman" w:hAnsi="Georgia"/>
          <w:bCs/>
          <w:i/>
          <w:sz w:val="24"/>
          <w:szCs w:val="24"/>
        </w:rPr>
        <w:t>i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 xml:space="preserve"> e Revisor</w:t>
      </w:r>
      <w:r w:rsidR="00A31320">
        <w:rPr>
          <w:rFonts w:ascii="Georgia" w:eastAsia="Times New Roman" w:hAnsi="Georgia"/>
          <w:bCs/>
          <w:i/>
          <w:sz w:val="24"/>
          <w:szCs w:val="24"/>
        </w:rPr>
        <w:t>i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 xml:space="preserve"> Legal</w:t>
      </w:r>
      <w:r w:rsidR="00A31320">
        <w:rPr>
          <w:rFonts w:ascii="Georgia" w:eastAsia="Times New Roman" w:hAnsi="Georgia"/>
          <w:bCs/>
          <w:i/>
          <w:sz w:val="24"/>
          <w:szCs w:val="24"/>
        </w:rPr>
        <w:t>i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 xml:space="preserve"> in Roma</w:t>
      </w:r>
      <w:r w:rsidRPr="00FD0014">
        <w:rPr>
          <w:rFonts w:ascii="Georgia" w:eastAsia="Times New Roman" w:hAnsi="Georgia"/>
          <w:bCs/>
          <w:i/>
          <w:sz w:val="24"/>
          <w:szCs w:val="24"/>
        </w:rPr>
        <w:tab/>
      </w:r>
    </w:p>
    <w:p w14:paraId="7D01FB2D" w14:textId="7B8E4F86" w:rsidR="00015D27" w:rsidRPr="00D6024B" w:rsidRDefault="00015D27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D6024B">
        <w:rPr>
          <w:rFonts w:ascii="Georgia" w:eastAsia="Times New Roman" w:hAnsi="Georgia"/>
          <w:sz w:val="24"/>
          <w:szCs w:val="24"/>
        </w:rPr>
        <w:t>Le testimonianze del mondo bancario:</w:t>
      </w:r>
    </w:p>
    <w:p w14:paraId="35505D50" w14:textId="4B2BF912" w:rsidR="008D7204" w:rsidRPr="00D6024B" w:rsidRDefault="00AC4704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D6024B">
        <w:rPr>
          <w:rFonts w:ascii="Georgia" w:hAnsi="Georgia"/>
          <w:sz w:val="24"/>
          <w:szCs w:val="24"/>
        </w:rPr>
        <w:t xml:space="preserve">Gianluca Nera, Presidente </w:t>
      </w:r>
      <w:r>
        <w:rPr>
          <w:rFonts w:ascii="Georgia" w:hAnsi="Georgia"/>
          <w:sz w:val="24"/>
          <w:szCs w:val="24"/>
        </w:rPr>
        <w:t>BCC di Bellegra.</w:t>
      </w:r>
      <w:r w:rsidR="008D7204" w:rsidRPr="00D6024B">
        <w:rPr>
          <w:rFonts w:ascii="Georgia" w:eastAsia="Times New Roman" w:hAnsi="Georgia"/>
          <w:sz w:val="24"/>
          <w:szCs w:val="24"/>
        </w:rPr>
        <w:tab/>
      </w:r>
      <w:r w:rsidR="008D7204" w:rsidRPr="00D6024B">
        <w:rPr>
          <w:rFonts w:ascii="Georgia" w:eastAsia="Times New Roman" w:hAnsi="Georgia"/>
          <w:sz w:val="24"/>
          <w:szCs w:val="24"/>
        </w:rPr>
        <w:tab/>
      </w:r>
      <w:r w:rsidR="008D7204" w:rsidRPr="00D6024B">
        <w:rPr>
          <w:rFonts w:ascii="Georgia" w:eastAsia="Times New Roman" w:hAnsi="Georgia"/>
          <w:sz w:val="24"/>
          <w:szCs w:val="24"/>
        </w:rPr>
        <w:tab/>
      </w:r>
      <w:r w:rsidR="008D7204" w:rsidRPr="00D6024B">
        <w:rPr>
          <w:rFonts w:ascii="Georgia" w:eastAsia="Times New Roman" w:hAnsi="Georgia"/>
          <w:sz w:val="24"/>
          <w:szCs w:val="24"/>
        </w:rPr>
        <w:tab/>
      </w:r>
      <w:r w:rsidR="004C724B" w:rsidRPr="00D6024B">
        <w:rPr>
          <w:rFonts w:ascii="Georgia" w:eastAsia="Times New Roman" w:hAnsi="Georgia"/>
          <w:sz w:val="24"/>
          <w:szCs w:val="24"/>
        </w:rPr>
        <w:t xml:space="preserve"> </w:t>
      </w:r>
    </w:p>
    <w:p w14:paraId="1026B6E8" w14:textId="77777777" w:rsidR="002D1BA5" w:rsidRPr="00A459E1" w:rsidRDefault="008A7399" w:rsidP="00A31320">
      <w:pPr>
        <w:spacing w:after="0" w:line="360" w:lineRule="auto"/>
        <w:contextualSpacing/>
        <w:jc w:val="both"/>
        <w:rPr>
          <w:rFonts w:ascii="Georgia" w:eastAsia="Times New Roman" w:hAnsi="Georgia"/>
          <w:bCs/>
          <w:i/>
          <w:sz w:val="24"/>
          <w:szCs w:val="24"/>
        </w:rPr>
      </w:pPr>
      <w:r w:rsidRPr="00A459E1">
        <w:rPr>
          <w:rFonts w:ascii="Georgia" w:eastAsia="Times New Roman" w:hAnsi="Georgia"/>
          <w:b/>
          <w:bCs/>
          <w:sz w:val="24"/>
          <w:szCs w:val="24"/>
        </w:rPr>
        <w:t>Dott. Alfredo Barbaranelli</w:t>
      </w:r>
      <w:r w:rsidR="00994E3A" w:rsidRPr="00A459E1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447D76" w:rsidRPr="00A459E1">
        <w:rPr>
          <w:rFonts w:ascii="Georgia" w:eastAsia="Times New Roman" w:hAnsi="Georgia"/>
          <w:b/>
          <w:bCs/>
          <w:sz w:val="24"/>
          <w:szCs w:val="24"/>
        </w:rPr>
        <w:t xml:space="preserve"> - </w:t>
      </w:r>
      <w:r w:rsidR="00447D76" w:rsidRPr="00A459E1">
        <w:rPr>
          <w:rFonts w:ascii="Georgia" w:eastAsia="Times New Roman" w:hAnsi="Georgia"/>
          <w:bCs/>
          <w:i/>
          <w:sz w:val="24"/>
          <w:szCs w:val="24"/>
        </w:rPr>
        <w:t>Dottore Commercialista e Revisore Legale in Roma</w:t>
      </w:r>
    </w:p>
    <w:p w14:paraId="38438978" w14:textId="77777777" w:rsidR="002D1BA5" w:rsidRPr="00EE577B" w:rsidRDefault="002D1BA5" w:rsidP="00A31320">
      <w:pPr>
        <w:spacing w:after="0" w:line="360" w:lineRule="auto"/>
        <w:contextualSpacing/>
        <w:jc w:val="both"/>
        <w:rPr>
          <w:rFonts w:ascii="Georgia" w:eastAsia="Times New Roman" w:hAnsi="Georgia"/>
          <w:sz w:val="24"/>
          <w:szCs w:val="24"/>
        </w:rPr>
      </w:pPr>
      <w:r w:rsidRPr="00A459E1">
        <w:rPr>
          <w:rFonts w:ascii="Georgia" w:eastAsia="Times New Roman" w:hAnsi="Georgia"/>
          <w:sz w:val="24"/>
          <w:szCs w:val="24"/>
        </w:rPr>
        <w:t>Crisi d’impresa secondo la L.3/2012 come riformata dal D. Lgs.14/2019 e le Modifiche di cui alla L. 176/20</w:t>
      </w:r>
    </w:p>
    <w:p w14:paraId="6A4E4A2B" w14:textId="52A49CF8" w:rsidR="008A7399" w:rsidRPr="001B4AF0" w:rsidRDefault="008D7204" w:rsidP="00D6024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1B4AF0">
        <w:rPr>
          <w:rFonts w:ascii="Georgia" w:eastAsia="Times New Roman" w:hAnsi="Georgia"/>
          <w:b/>
          <w:bCs/>
          <w:sz w:val="24"/>
          <w:szCs w:val="24"/>
        </w:rPr>
        <w:tab/>
      </w:r>
    </w:p>
    <w:p w14:paraId="67188A05" w14:textId="49178620" w:rsidR="008D7204" w:rsidRPr="00D6024B" w:rsidRDefault="008D7204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 w:rsidRPr="00D6024B">
        <w:rPr>
          <w:rFonts w:ascii="Georgia" w:eastAsia="Times New Roman" w:hAnsi="Georgia"/>
          <w:sz w:val="24"/>
          <w:szCs w:val="24"/>
        </w:rPr>
        <w:tab/>
      </w:r>
    </w:p>
    <w:p w14:paraId="57660C85" w14:textId="5AD38C9B" w:rsidR="008A7399" w:rsidRPr="001B4AF0" w:rsidRDefault="008D7204" w:rsidP="00D6024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1B4AF0">
        <w:rPr>
          <w:rFonts w:ascii="Georgia" w:eastAsia="Times New Roman" w:hAnsi="Georgia"/>
          <w:b/>
          <w:bCs/>
          <w:sz w:val="24"/>
          <w:szCs w:val="24"/>
        </w:rPr>
        <w:lastRenderedPageBreak/>
        <w:t>CR Expert</w:t>
      </w:r>
      <w:r w:rsidR="0076271C">
        <w:rPr>
          <w:rFonts w:ascii="Georgia" w:eastAsia="Times New Roman" w:hAnsi="Georgia"/>
          <w:b/>
          <w:bCs/>
          <w:sz w:val="24"/>
          <w:szCs w:val="24"/>
        </w:rPr>
        <w:t xml:space="preserve"> – Dott. Andrea Isacchi</w:t>
      </w:r>
    </w:p>
    <w:p w14:paraId="3DEBE11A" w14:textId="6AD1544F" w:rsidR="008A7399" w:rsidRPr="00D6024B" w:rsidRDefault="00EB77CC" w:rsidP="00D6024B">
      <w:pPr>
        <w:spacing w:after="0" w:line="360" w:lineRule="auto"/>
        <w:contextualSpacing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I</w:t>
      </w:r>
      <w:r w:rsidR="008A7399" w:rsidRPr="00D6024B">
        <w:rPr>
          <w:rFonts w:ascii="Georgia" w:eastAsia="Times New Roman" w:hAnsi="Georgia"/>
          <w:sz w:val="24"/>
          <w:szCs w:val="24"/>
        </w:rPr>
        <w:t>l ruolo del Professionista nella gestione degli strumenti d’analisi</w:t>
      </w:r>
    </w:p>
    <w:p w14:paraId="66F04848" w14:textId="1117F3BC" w:rsidR="00CB11C3" w:rsidRPr="001B4AF0" w:rsidRDefault="008D7204" w:rsidP="00D6024B">
      <w:pPr>
        <w:spacing w:after="0" w:line="360" w:lineRule="auto"/>
        <w:contextualSpacing/>
        <w:rPr>
          <w:rFonts w:ascii="Georgia" w:eastAsia="Times New Roman" w:hAnsi="Georgia"/>
          <w:b/>
          <w:bCs/>
          <w:sz w:val="24"/>
          <w:szCs w:val="24"/>
        </w:rPr>
      </w:pPr>
      <w:r w:rsidRPr="001B4AF0">
        <w:rPr>
          <w:rFonts w:ascii="Georgia" w:eastAsia="Times New Roman" w:hAnsi="Georgia"/>
          <w:b/>
          <w:bCs/>
          <w:sz w:val="24"/>
          <w:szCs w:val="24"/>
        </w:rPr>
        <w:t xml:space="preserve">Quesiti e saluti finali </w:t>
      </w:r>
      <w:r w:rsidRPr="001B4AF0">
        <w:rPr>
          <w:rFonts w:ascii="Georgia" w:eastAsia="Times New Roman" w:hAnsi="Georgia"/>
          <w:b/>
          <w:bCs/>
          <w:sz w:val="24"/>
          <w:szCs w:val="24"/>
        </w:rPr>
        <w:tab/>
      </w:r>
      <w:r w:rsidRPr="001B4AF0">
        <w:rPr>
          <w:rFonts w:ascii="Georgia" w:eastAsia="Times New Roman" w:hAnsi="Georgia"/>
          <w:b/>
          <w:bCs/>
          <w:sz w:val="24"/>
          <w:szCs w:val="24"/>
        </w:rPr>
        <w:tab/>
      </w:r>
    </w:p>
    <w:p w14:paraId="145E1288" w14:textId="2DE96924" w:rsidR="00A07567" w:rsidRDefault="00A07567" w:rsidP="00A07567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____________________________________</w:t>
      </w:r>
    </w:p>
    <w:p w14:paraId="1451DB22" w14:textId="789CFCD6" w:rsidR="00CB11C3" w:rsidRPr="00754EE8" w:rsidRDefault="00CB11C3" w:rsidP="00CB11C3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00561F9F">
        <w:rPr>
          <w:rFonts w:ascii="Georgia" w:eastAsia="Georgia" w:hAnsi="Georgia" w:cs="Georgia"/>
          <w:sz w:val="24"/>
          <w:szCs w:val="24"/>
        </w:rPr>
        <w:t xml:space="preserve">La partecipazione al webinar consente di maturare </w:t>
      </w:r>
      <w:r w:rsidRPr="00B26D4D">
        <w:rPr>
          <w:rFonts w:ascii="Georgia" w:eastAsia="Georgia" w:hAnsi="Georgia" w:cs="Georgia"/>
          <w:sz w:val="24"/>
          <w:szCs w:val="24"/>
        </w:rPr>
        <w:t>n.</w:t>
      </w:r>
      <w:r w:rsidR="00266EC6">
        <w:rPr>
          <w:rFonts w:ascii="Georgia" w:eastAsia="Georgia" w:hAnsi="Georgia" w:cs="Georgia"/>
          <w:sz w:val="24"/>
          <w:szCs w:val="24"/>
        </w:rPr>
        <w:t xml:space="preserve"> </w:t>
      </w:r>
      <w:r w:rsidR="00B26D4D" w:rsidRPr="00B26D4D">
        <w:rPr>
          <w:rFonts w:ascii="Georgia" w:eastAsia="Georgia" w:hAnsi="Georgia" w:cs="Georgia"/>
          <w:sz w:val="24"/>
          <w:szCs w:val="24"/>
        </w:rPr>
        <w:t>4</w:t>
      </w:r>
      <w:r w:rsidRPr="00B26D4D">
        <w:rPr>
          <w:rFonts w:ascii="Georgia" w:eastAsia="Georgia" w:hAnsi="Georgia" w:cs="Georgia"/>
          <w:sz w:val="24"/>
          <w:szCs w:val="24"/>
        </w:rPr>
        <w:t xml:space="preserve"> cfp </w:t>
      </w:r>
      <w:r w:rsidR="00B26D4D" w:rsidRPr="00B26D4D">
        <w:rPr>
          <w:rFonts w:ascii="Georgia" w:eastAsia="Georgia" w:hAnsi="Georgia" w:cs="Georgia"/>
          <w:sz w:val="24"/>
          <w:szCs w:val="24"/>
        </w:rPr>
        <w:t>per</w:t>
      </w:r>
      <w:r w:rsidR="00B26D4D">
        <w:rPr>
          <w:rFonts w:ascii="Georgia" w:eastAsia="Georgia" w:hAnsi="Georgia" w:cs="Georgia"/>
          <w:sz w:val="24"/>
          <w:szCs w:val="24"/>
        </w:rPr>
        <w:t xml:space="preserve"> ogni evento </w:t>
      </w:r>
      <w:r w:rsidRPr="00561F9F">
        <w:rPr>
          <w:rFonts w:ascii="Georgia" w:eastAsia="Georgia" w:hAnsi="Georgia" w:cs="Georgia"/>
          <w:sz w:val="24"/>
          <w:szCs w:val="24"/>
        </w:rPr>
        <w:t>validi per la formazione professionale continua.</w:t>
      </w:r>
    </w:p>
    <w:p w14:paraId="2350518A" w14:textId="77777777" w:rsidR="00CB11C3" w:rsidRDefault="00CB11C3" w:rsidP="00CB11C3">
      <w:pPr>
        <w:jc w:val="both"/>
        <w:rPr>
          <w:rFonts w:ascii="Georgia" w:eastAsia="Georgia" w:hAnsi="Georgia" w:cs="Georgia"/>
          <w:b/>
          <w:color w:val="323E4F"/>
          <w:sz w:val="24"/>
          <w:szCs w:val="24"/>
        </w:rPr>
      </w:pPr>
      <w:r w:rsidRPr="00CB11C3">
        <w:rPr>
          <w:rFonts w:ascii="Georgia" w:eastAsia="Georgia" w:hAnsi="Georgia" w:cs="Georgia"/>
          <w:sz w:val="24"/>
          <w:szCs w:val="24"/>
        </w:rPr>
        <w:t>Il seminario è gratuito e si terrà su piattaforma Zoom di</w:t>
      </w:r>
      <w:r>
        <w:rPr>
          <w:rFonts w:ascii="Georgia" w:eastAsia="Georgia" w:hAnsi="Georgia" w:cs="Georgia"/>
          <w:color w:val="323E4F"/>
          <w:sz w:val="24"/>
          <w:szCs w:val="24"/>
        </w:rPr>
        <w:t xml:space="preserve"> </w:t>
      </w:r>
      <w:hyperlink r:id="rId9">
        <w:r>
          <w:rPr>
            <w:rFonts w:ascii="Georgia" w:eastAsia="Georgia" w:hAnsi="Georgia" w:cs="Georgia"/>
            <w:i/>
            <w:color w:val="1155CC"/>
            <w:sz w:val="24"/>
            <w:szCs w:val="24"/>
            <w:u w:val="single"/>
          </w:rPr>
          <w:t>Gestisco Italia</w:t>
        </w:r>
      </w:hyperlink>
      <w:r w:rsidRPr="00CB11C3">
        <w:rPr>
          <w:rFonts w:ascii="Georgia" w:eastAsia="Georgia" w:hAnsi="Georgia" w:cs="Georgia"/>
          <w:iCs/>
          <w:color w:val="323E4F"/>
          <w:sz w:val="24"/>
          <w:szCs w:val="24"/>
        </w:rPr>
        <w:t>,</w:t>
      </w:r>
      <w:r>
        <w:rPr>
          <w:rFonts w:ascii="Georgia" w:eastAsia="Georgia" w:hAnsi="Georgia" w:cs="Georgia"/>
          <w:i/>
          <w:color w:val="323E4F"/>
          <w:sz w:val="24"/>
          <w:szCs w:val="24"/>
        </w:rPr>
        <w:t xml:space="preserve"> </w:t>
      </w:r>
      <w:r w:rsidRPr="00CB11C3">
        <w:rPr>
          <w:rFonts w:ascii="Georgia" w:eastAsia="Georgia" w:hAnsi="Georgia" w:cs="Georgia"/>
          <w:i/>
          <w:sz w:val="24"/>
          <w:szCs w:val="24"/>
        </w:rPr>
        <w:t>provider accreditato di</w:t>
      </w:r>
      <w:r>
        <w:rPr>
          <w:rFonts w:ascii="Georgia" w:eastAsia="Georgia" w:hAnsi="Georgia" w:cs="Georgia"/>
          <w:i/>
          <w:color w:val="323E4F"/>
          <w:sz w:val="24"/>
          <w:szCs w:val="24"/>
        </w:rPr>
        <w:t xml:space="preserve"> </w:t>
      </w:r>
      <w:hyperlink r:id="rId10">
        <w:r>
          <w:rPr>
            <w:rFonts w:ascii="Georgia" w:eastAsia="Georgia" w:hAnsi="Georgia" w:cs="Georgia"/>
            <w:i/>
            <w:color w:val="1155CC"/>
            <w:sz w:val="24"/>
            <w:szCs w:val="24"/>
            <w:u w:val="single"/>
          </w:rPr>
          <w:t>servizi digitali</w:t>
        </w:r>
      </w:hyperlink>
      <w:r w:rsidRPr="00CB11C3">
        <w:rPr>
          <w:rFonts w:ascii="Georgia" w:eastAsia="Georgia" w:hAnsi="Georgia" w:cs="Georgia"/>
          <w:sz w:val="24"/>
          <w:szCs w:val="24"/>
        </w:rPr>
        <w:t xml:space="preserve">, </w:t>
      </w:r>
      <w:r w:rsidRPr="00CB11C3">
        <w:rPr>
          <w:rFonts w:ascii="Georgia" w:eastAsia="Georgia" w:hAnsi="Georgia" w:cs="Georgia"/>
          <w:b/>
          <w:sz w:val="24"/>
          <w:szCs w:val="24"/>
        </w:rPr>
        <w:t>il link per la registrazione e prenotazione è il seguente</w:t>
      </w:r>
      <w:r w:rsidRPr="00CB11C3">
        <w:rPr>
          <w:rFonts w:ascii="Georgia" w:eastAsia="Georgia" w:hAnsi="Georgia" w:cs="Georgia"/>
          <w:sz w:val="24"/>
          <w:szCs w:val="24"/>
        </w:rPr>
        <w:t>:</w:t>
      </w:r>
      <w:r w:rsidRPr="00CB11C3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5B54D8B9" w14:textId="1F5A8FA7" w:rsidR="00CB11C3" w:rsidRDefault="00CB11C3" w:rsidP="00CB11C3">
      <w:pPr>
        <w:spacing w:line="312" w:lineRule="auto"/>
        <w:jc w:val="center"/>
        <w:rPr>
          <w:rFonts w:ascii="Georgia" w:eastAsia="Georgia" w:hAnsi="Georgia" w:cs="Georgia"/>
          <w:color w:val="44546A"/>
          <w:sz w:val="24"/>
          <w:szCs w:val="24"/>
        </w:rPr>
      </w:pPr>
    </w:p>
    <w:p w14:paraId="7045B36F" w14:textId="2382B11B" w:rsidR="00561F9F" w:rsidRPr="00561F9F" w:rsidRDefault="00561F9F" w:rsidP="00561F9F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00561F9F">
        <w:rPr>
          <w:rFonts w:ascii="Georgia" w:eastAsia="Georgia" w:hAnsi="Georgia" w:cs="Georgia"/>
          <w:b/>
          <w:bCs/>
          <w:sz w:val="24"/>
          <w:szCs w:val="24"/>
        </w:rPr>
        <w:t>I Incontro</w:t>
      </w:r>
    </w:p>
    <w:p w14:paraId="610B16E2" w14:textId="22A5E902" w:rsidR="00CB11C3" w:rsidRDefault="00C66CAF" w:rsidP="00561F9F">
      <w:pPr>
        <w:spacing w:line="312" w:lineRule="auto"/>
        <w:jc w:val="center"/>
        <w:rPr>
          <w:rFonts w:ascii="Georgia" w:eastAsia="Georgia" w:hAnsi="Georgia" w:cs="Georgia"/>
          <w:color w:val="1155CC"/>
          <w:sz w:val="26"/>
          <w:szCs w:val="26"/>
          <w:u w:val="single"/>
        </w:rPr>
      </w:pPr>
      <w:hyperlink r:id="rId11" w:history="1">
        <w:r w:rsidR="00561F9F" w:rsidRPr="00DA196A">
          <w:rPr>
            <w:rStyle w:val="Collegamentoipertestuale"/>
            <w:rFonts w:ascii="Georgia" w:eastAsia="Georgia" w:hAnsi="Georgia" w:cs="Georgia"/>
            <w:sz w:val="26"/>
            <w:szCs w:val="26"/>
          </w:rPr>
          <w:t>https://s07.gestisconet.it/gs_conepro/registrazione.php?id=92</w:t>
        </w:r>
      </w:hyperlink>
    </w:p>
    <w:p w14:paraId="1C005031" w14:textId="6517E9A8" w:rsidR="00561F9F" w:rsidRPr="00561F9F" w:rsidRDefault="00561F9F" w:rsidP="00561F9F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6"/>
          <w:szCs w:val="26"/>
        </w:rPr>
      </w:pPr>
      <w:r w:rsidRPr="00561F9F">
        <w:rPr>
          <w:rFonts w:ascii="Georgia" w:eastAsia="Georgia" w:hAnsi="Georgia" w:cs="Georgia"/>
          <w:b/>
          <w:bCs/>
          <w:sz w:val="26"/>
          <w:szCs w:val="26"/>
        </w:rPr>
        <w:t>II Incontro</w:t>
      </w:r>
    </w:p>
    <w:p w14:paraId="08EEA783" w14:textId="42B4824E" w:rsidR="00561F9F" w:rsidRDefault="00C66CAF" w:rsidP="00561F9F">
      <w:pPr>
        <w:spacing w:line="312" w:lineRule="auto"/>
        <w:jc w:val="center"/>
        <w:rPr>
          <w:rFonts w:ascii="Georgia" w:eastAsia="Georgia" w:hAnsi="Georgia" w:cs="Georgia"/>
          <w:color w:val="1155CC"/>
          <w:sz w:val="26"/>
          <w:szCs w:val="26"/>
          <w:u w:val="single"/>
        </w:rPr>
      </w:pPr>
      <w:hyperlink r:id="rId12" w:history="1">
        <w:r w:rsidR="00561F9F" w:rsidRPr="00DA196A">
          <w:rPr>
            <w:rStyle w:val="Collegamentoipertestuale"/>
            <w:rFonts w:ascii="Georgia" w:eastAsia="Georgia" w:hAnsi="Georgia" w:cs="Georgia"/>
            <w:sz w:val="26"/>
            <w:szCs w:val="26"/>
          </w:rPr>
          <w:t>https://s07.gestisconet.it/gs_conepro/registrazione.php?id=93</w:t>
        </w:r>
      </w:hyperlink>
    </w:p>
    <w:p w14:paraId="616BC977" w14:textId="3A32946D" w:rsidR="00561F9F" w:rsidRPr="00561F9F" w:rsidRDefault="00561F9F" w:rsidP="00561F9F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26"/>
          <w:szCs w:val="26"/>
        </w:rPr>
      </w:pPr>
      <w:r w:rsidRPr="00561F9F">
        <w:rPr>
          <w:rFonts w:ascii="Georgia" w:eastAsia="Georgia" w:hAnsi="Georgia" w:cs="Georgia"/>
          <w:b/>
          <w:bCs/>
          <w:sz w:val="26"/>
          <w:szCs w:val="26"/>
        </w:rPr>
        <w:t>III Incontro</w:t>
      </w:r>
    </w:p>
    <w:p w14:paraId="3B1F8A3A" w14:textId="08B9A4BA" w:rsidR="00561F9F" w:rsidRDefault="00C66CAF" w:rsidP="00561F9F">
      <w:pPr>
        <w:spacing w:line="312" w:lineRule="auto"/>
        <w:jc w:val="center"/>
        <w:rPr>
          <w:rFonts w:ascii="Georgia" w:eastAsia="Georgia" w:hAnsi="Georgia" w:cs="Georgia"/>
          <w:color w:val="1155CC"/>
          <w:sz w:val="26"/>
          <w:szCs w:val="26"/>
          <w:u w:val="single"/>
        </w:rPr>
      </w:pPr>
      <w:hyperlink r:id="rId13" w:history="1">
        <w:r w:rsidR="00561F9F" w:rsidRPr="00DA196A">
          <w:rPr>
            <w:rStyle w:val="Collegamentoipertestuale"/>
            <w:rFonts w:ascii="Georgia" w:eastAsia="Georgia" w:hAnsi="Georgia" w:cs="Georgia"/>
            <w:sz w:val="26"/>
            <w:szCs w:val="26"/>
          </w:rPr>
          <w:t>https://s07.gestisconet.it/gs_conepro/registrazione.php?id=94</w:t>
        </w:r>
      </w:hyperlink>
    </w:p>
    <w:p w14:paraId="0179C89A" w14:textId="77777777" w:rsidR="00CB11C3" w:rsidRDefault="00CB11C3" w:rsidP="00CB11C3">
      <w:pPr>
        <w:widowControl w:val="0"/>
        <w:shd w:val="clear" w:color="auto" w:fill="FFFFFF"/>
        <w:spacing w:after="300" w:line="240" w:lineRule="auto"/>
        <w:jc w:val="both"/>
        <w:rPr>
          <w:rFonts w:ascii="Georgia" w:eastAsia="Georgia" w:hAnsi="Georgia" w:cs="Georgia"/>
          <w:b/>
          <w:color w:val="323E4F"/>
          <w:sz w:val="24"/>
          <w:szCs w:val="24"/>
        </w:rPr>
      </w:pPr>
    </w:p>
    <w:p w14:paraId="100352E0" w14:textId="3F001719" w:rsidR="00CB11C3" w:rsidRDefault="00CB11C3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color w:val="323E4F"/>
          <w:sz w:val="24"/>
          <w:szCs w:val="24"/>
        </w:rPr>
      </w:pPr>
      <w:r>
        <w:rPr>
          <w:rFonts w:ascii="Georgia" w:eastAsia="Georgia" w:hAnsi="Georgia" w:cs="Georgia"/>
          <w:b/>
          <w:color w:val="323E4F"/>
          <w:sz w:val="24"/>
          <w:szCs w:val="24"/>
        </w:rPr>
        <w:t>Si consiglia di registrarsi e prenotarsi al link sopra riportato con congruo anticipo</w:t>
      </w:r>
      <w:r>
        <w:rPr>
          <w:rFonts w:ascii="Georgia" w:eastAsia="Georgia" w:hAnsi="Georgia" w:cs="Georgia"/>
          <w:color w:val="323E4F"/>
          <w:sz w:val="24"/>
          <w:szCs w:val="24"/>
        </w:rPr>
        <w:t>.</w:t>
      </w:r>
    </w:p>
    <w:p w14:paraId="6A8F1F42" w14:textId="77777777" w:rsidR="00CB11C3" w:rsidRDefault="00CB11C3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color w:val="323E4F"/>
          <w:sz w:val="24"/>
          <w:szCs w:val="24"/>
        </w:rPr>
      </w:pPr>
    </w:p>
    <w:p w14:paraId="76897243" w14:textId="7AE5050F" w:rsidR="00CB11C3" w:rsidRPr="00CB11C3" w:rsidRDefault="00CB11C3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00CB11C3">
        <w:rPr>
          <w:rFonts w:ascii="Georgia" w:eastAsia="Georgia" w:hAnsi="Georgia" w:cs="Georgia"/>
          <w:sz w:val="24"/>
          <w:szCs w:val="24"/>
        </w:rPr>
        <w:t>Il link per la partecipazione al webinar verrà inviato esclusivamente a seguito della registrazione come sopra indicata.</w:t>
      </w:r>
    </w:p>
    <w:p w14:paraId="11F1627D" w14:textId="77777777" w:rsidR="00CB11C3" w:rsidRPr="00CB11C3" w:rsidRDefault="00CB11C3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00CB11C3">
        <w:rPr>
          <w:rFonts w:ascii="Georgia" w:eastAsia="Georgia" w:hAnsi="Georgia" w:cs="Georgia"/>
          <w:sz w:val="24"/>
          <w:szCs w:val="24"/>
        </w:rPr>
        <w:t>A seguire una seconda mail di promemoria verrà inviata un'ora prima dell'inizio del webinar.</w:t>
      </w:r>
    </w:p>
    <w:p w14:paraId="242B9AD1" w14:textId="2F3973B6" w:rsidR="00CB11C3" w:rsidRPr="00754EE8" w:rsidRDefault="00754EE8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00754EE8">
        <w:rPr>
          <w:rFonts w:ascii="Georgia" w:eastAsia="Georgia" w:hAnsi="Georgia" w:cs="Georgia"/>
          <w:sz w:val="24"/>
          <w:szCs w:val="24"/>
        </w:rPr>
        <w:t xml:space="preserve">Ai fini del riconoscimento dei crediti formativi occorrerà autocertificarsi, successivamente all’evento, mediante il seguente link: </w:t>
      </w:r>
      <w:hyperlink r:id="rId14" w:history="1">
        <w:r w:rsidRPr="00D317EA">
          <w:rPr>
            <w:rFonts w:ascii="Georgia" w:eastAsia="Georgia" w:hAnsi="Georgia" w:cs="Georgia"/>
            <w:color w:val="4472C4" w:themeColor="accent1"/>
            <w:sz w:val="24"/>
            <w:szCs w:val="24"/>
          </w:rPr>
          <w:t>https://autocertificazione.commercialisti.it/</w:t>
        </w:r>
      </w:hyperlink>
      <w:r w:rsidRPr="00D317EA">
        <w:rPr>
          <w:rFonts w:ascii="Georgia" w:eastAsia="Georgia" w:hAnsi="Georgia" w:cs="Georgia"/>
          <w:color w:val="4472C4" w:themeColor="accent1"/>
          <w:sz w:val="24"/>
          <w:szCs w:val="24"/>
        </w:rPr>
        <w:t xml:space="preserve"> </w:t>
      </w:r>
      <w:r w:rsidRPr="00754EE8">
        <w:rPr>
          <w:rFonts w:ascii="Georgia" w:eastAsia="Georgia" w:hAnsi="Georgia" w:cs="Georgia"/>
          <w:sz w:val="24"/>
          <w:szCs w:val="24"/>
        </w:rPr>
        <w:t xml:space="preserve"> selezionando l’Ordine di Roma e l’evento al quale si è partecipato dal menu a tendina.</w:t>
      </w:r>
    </w:p>
    <w:p w14:paraId="37DF0663" w14:textId="77777777" w:rsidR="00CB11C3" w:rsidRDefault="00CB11C3" w:rsidP="00CB11C3">
      <w:pPr>
        <w:widowControl w:val="0"/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color w:val="0070C0"/>
          <w:sz w:val="24"/>
          <w:szCs w:val="24"/>
        </w:rPr>
      </w:pPr>
      <w:r w:rsidRPr="00CB11C3">
        <w:rPr>
          <w:rFonts w:ascii="Georgia" w:eastAsia="Georgia" w:hAnsi="Georgia" w:cs="Georgia"/>
          <w:sz w:val="24"/>
          <w:szCs w:val="24"/>
        </w:rPr>
        <w:t>Per problemi di carattere tecnico, organizzativo e privacy, scrivere a</w:t>
      </w:r>
      <w:r w:rsidRPr="00CB11C3">
        <w:rPr>
          <w:rFonts w:ascii="Georgia" w:eastAsia="Georgia" w:hAnsi="Georgia" w:cs="Georgia"/>
          <w:b/>
          <w:sz w:val="24"/>
          <w:szCs w:val="24"/>
        </w:rPr>
        <w:t xml:space="preserve">: </w:t>
      </w:r>
      <w:hyperlink r:id="rId15">
        <w:r>
          <w:rPr>
            <w:rFonts w:ascii="Georgia" w:eastAsia="Georgia" w:hAnsi="Georgia" w:cs="Georgia"/>
            <w:b/>
            <w:color w:val="1155CC"/>
            <w:sz w:val="24"/>
            <w:szCs w:val="24"/>
            <w:u w:val="single"/>
          </w:rPr>
          <w:t>eventi@gestisco.it</w:t>
        </w:r>
      </w:hyperlink>
    </w:p>
    <w:p w14:paraId="4FAE673B" w14:textId="77777777" w:rsidR="00266EC6" w:rsidRDefault="008D7204" w:rsidP="00A819B9">
      <w:pPr>
        <w:rPr>
          <w:b/>
          <w:bCs/>
          <w:color w:val="0000CC"/>
        </w:rPr>
      </w:pPr>
      <w:r>
        <w:rPr>
          <w:b/>
          <w:bCs/>
          <w:color w:val="0000CC"/>
        </w:rPr>
        <w:tab/>
      </w:r>
      <w:r>
        <w:rPr>
          <w:b/>
          <w:bCs/>
          <w:color w:val="0000CC"/>
        </w:rPr>
        <w:tab/>
      </w:r>
      <w:r w:rsidR="004C724B">
        <w:rPr>
          <w:b/>
          <w:bCs/>
          <w:color w:val="0000CC"/>
        </w:rPr>
        <w:t xml:space="preserve"> </w:t>
      </w:r>
    </w:p>
    <w:p w14:paraId="18C30C8E" w14:textId="70BB1CB8" w:rsidR="00A819B9" w:rsidRPr="00266EC6" w:rsidRDefault="00A819B9" w:rsidP="00266EC6">
      <w:pPr>
        <w:jc w:val="center"/>
        <w:rPr>
          <w:b/>
          <w:bCs/>
          <w:color w:val="FF0000"/>
        </w:rPr>
      </w:pPr>
      <w:r w:rsidRPr="00266EC6">
        <w:rPr>
          <w:b/>
          <w:bCs/>
          <w:color w:val="FF0000"/>
        </w:rPr>
        <w:t>____________________________________________________________</w:t>
      </w:r>
    </w:p>
    <w:p w14:paraId="7AC603C1" w14:textId="77777777" w:rsidR="00510FEC" w:rsidRDefault="00A819B9" w:rsidP="00510FEC">
      <w:pPr>
        <w:spacing w:after="0" w:line="240" w:lineRule="auto"/>
        <w:jc w:val="center"/>
        <w:rPr>
          <w:b/>
          <w:bCs/>
          <w:color w:val="FF0000"/>
        </w:rPr>
      </w:pPr>
      <w:r w:rsidRPr="00266EC6">
        <w:rPr>
          <w:b/>
          <w:bCs/>
          <w:color w:val="FF0000"/>
        </w:rPr>
        <w:t>Riferimento commerciale Gruppo 24 Ore: Maria Cristina Vivarelli – Agente “Il Sole 24 Ore “</w:t>
      </w:r>
    </w:p>
    <w:p w14:paraId="65A71E1F" w14:textId="488393B3" w:rsidR="00A819B9" w:rsidRPr="00AC4704" w:rsidRDefault="00A819B9" w:rsidP="00510FEC">
      <w:pPr>
        <w:spacing w:after="0" w:line="240" w:lineRule="auto"/>
        <w:jc w:val="center"/>
        <w:rPr>
          <w:b/>
          <w:bCs/>
          <w:color w:val="FF0000"/>
          <w:lang w:val="en-US"/>
        </w:rPr>
      </w:pPr>
      <w:r w:rsidRPr="00510FEC">
        <w:rPr>
          <w:b/>
          <w:bCs/>
          <w:lang w:val="en-US"/>
        </w:rPr>
        <w:t xml:space="preserve">Mail – </w:t>
      </w:r>
      <w:hyperlink r:id="rId16" w:history="1">
        <w:r w:rsidRPr="00510FEC">
          <w:rPr>
            <w:rStyle w:val="Collegamentoipertestuale"/>
            <w:b/>
            <w:bCs/>
            <w:color w:val="auto"/>
            <w:lang w:val="en-US"/>
          </w:rPr>
          <w:t>mariacristina.vivarelli@ilsole24ore.com</w:t>
        </w:r>
      </w:hyperlink>
    </w:p>
    <w:p w14:paraId="573B7E47" w14:textId="77777777" w:rsidR="00A819B9" w:rsidRPr="00510FEC" w:rsidRDefault="00A819B9" w:rsidP="00510FEC">
      <w:pPr>
        <w:spacing w:after="0" w:line="240" w:lineRule="auto"/>
        <w:jc w:val="center"/>
        <w:rPr>
          <w:b/>
          <w:bCs/>
          <w:lang w:val="en-US"/>
        </w:rPr>
      </w:pPr>
      <w:r w:rsidRPr="00510FEC">
        <w:rPr>
          <w:b/>
          <w:bCs/>
          <w:lang w:val="en-US"/>
        </w:rPr>
        <w:t>Cell. 3351434240</w:t>
      </w:r>
    </w:p>
    <w:sectPr w:rsidR="00A819B9" w:rsidRPr="00510FEC" w:rsidSect="00EB7DB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032"/>
    <w:multiLevelType w:val="hybridMultilevel"/>
    <w:tmpl w:val="31528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409"/>
    <w:multiLevelType w:val="hybridMultilevel"/>
    <w:tmpl w:val="65FE4798"/>
    <w:lvl w:ilvl="0" w:tplc="7A325132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40955"/>
    <w:multiLevelType w:val="hybridMultilevel"/>
    <w:tmpl w:val="731A20E0"/>
    <w:lvl w:ilvl="0" w:tplc="3E3CD79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30"/>
    <w:rsid w:val="00015D27"/>
    <w:rsid w:val="00027637"/>
    <w:rsid w:val="00076E98"/>
    <w:rsid w:val="00085752"/>
    <w:rsid w:val="000F4899"/>
    <w:rsid w:val="00105445"/>
    <w:rsid w:val="0013210A"/>
    <w:rsid w:val="001727F2"/>
    <w:rsid w:val="001A219A"/>
    <w:rsid w:val="001A55DB"/>
    <w:rsid w:val="001A638E"/>
    <w:rsid w:val="001B4AF0"/>
    <w:rsid w:val="001B5D4B"/>
    <w:rsid w:val="00200FD4"/>
    <w:rsid w:val="00206AE6"/>
    <w:rsid w:val="00213AE0"/>
    <w:rsid w:val="0023524F"/>
    <w:rsid w:val="00262891"/>
    <w:rsid w:val="00266EC6"/>
    <w:rsid w:val="002920F4"/>
    <w:rsid w:val="0029345C"/>
    <w:rsid w:val="002C521F"/>
    <w:rsid w:val="002D1BA5"/>
    <w:rsid w:val="002E3165"/>
    <w:rsid w:val="002E5299"/>
    <w:rsid w:val="00321A0D"/>
    <w:rsid w:val="00360065"/>
    <w:rsid w:val="00360D5D"/>
    <w:rsid w:val="00363DB1"/>
    <w:rsid w:val="003C03BC"/>
    <w:rsid w:val="003D4EF2"/>
    <w:rsid w:val="004055AA"/>
    <w:rsid w:val="00407C13"/>
    <w:rsid w:val="00425093"/>
    <w:rsid w:val="00426A3D"/>
    <w:rsid w:val="00447D76"/>
    <w:rsid w:val="00466B88"/>
    <w:rsid w:val="004C724B"/>
    <w:rsid w:val="00510FEC"/>
    <w:rsid w:val="00541766"/>
    <w:rsid w:val="005513C3"/>
    <w:rsid w:val="00561F9F"/>
    <w:rsid w:val="00566421"/>
    <w:rsid w:val="005702BF"/>
    <w:rsid w:val="00597D8E"/>
    <w:rsid w:val="005A3250"/>
    <w:rsid w:val="005B06E9"/>
    <w:rsid w:val="005C6DD1"/>
    <w:rsid w:val="005C7807"/>
    <w:rsid w:val="005D038F"/>
    <w:rsid w:val="005D31A5"/>
    <w:rsid w:val="00600336"/>
    <w:rsid w:val="00613746"/>
    <w:rsid w:val="0061595D"/>
    <w:rsid w:val="00630FDB"/>
    <w:rsid w:val="00643F31"/>
    <w:rsid w:val="006E2250"/>
    <w:rsid w:val="006F3D28"/>
    <w:rsid w:val="006F45CB"/>
    <w:rsid w:val="007003C0"/>
    <w:rsid w:val="0073233F"/>
    <w:rsid w:val="00754EE8"/>
    <w:rsid w:val="0076271C"/>
    <w:rsid w:val="0077364A"/>
    <w:rsid w:val="00780CD0"/>
    <w:rsid w:val="007A0EB6"/>
    <w:rsid w:val="007A717C"/>
    <w:rsid w:val="007E7AA1"/>
    <w:rsid w:val="007F09B0"/>
    <w:rsid w:val="007F1EDB"/>
    <w:rsid w:val="00824BBE"/>
    <w:rsid w:val="0086025C"/>
    <w:rsid w:val="00891BEA"/>
    <w:rsid w:val="008A4762"/>
    <w:rsid w:val="008A7399"/>
    <w:rsid w:val="008C3B7D"/>
    <w:rsid w:val="008D43E5"/>
    <w:rsid w:val="008D7204"/>
    <w:rsid w:val="008E7511"/>
    <w:rsid w:val="008F0577"/>
    <w:rsid w:val="008F20C3"/>
    <w:rsid w:val="00904530"/>
    <w:rsid w:val="00917A6E"/>
    <w:rsid w:val="009214A7"/>
    <w:rsid w:val="0099496E"/>
    <w:rsid w:val="00994E3A"/>
    <w:rsid w:val="009F28D5"/>
    <w:rsid w:val="00A07567"/>
    <w:rsid w:val="00A30BD7"/>
    <w:rsid w:val="00A31320"/>
    <w:rsid w:val="00A459E1"/>
    <w:rsid w:val="00A70CCE"/>
    <w:rsid w:val="00A77929"/>
    <w:rsid w:val="00A819B9"/>
    <w:rsid w:val="00AA0D7E"/>
    <w:rsid w:val="00AA16A3"/>
    <w:rsid w:val="00AB2D80"/>
    <w:rsid w:val="00AC4704"/>
    <w:rsid w:val="00AC50BC"/>
    <w:rsid w:val="00AF54F9"/>
    <w:rsid w:val="00B26D4D"/>
    <w:rsid w:val="00B32534"/>
    <w:rsid w:val="00B86E96"/>
    <w:rsid w:val="00C10225"/>
    <w:rsid w:val="00C1666A"/>
    <w:rsid w:val="00C54F60"/>
    <w:rsid w:val="00C66CAF"/>
    <w:rsid w:val="00C74079"/>
    <w:rsid w:val="00CA3BB8"/>
    <w:rsid w:val="00CA736E"/>
    <w:rsid w:val="00CB11C3"/>
    <w:rsid w:val="00CC124A"/>
    <w:rsid w:val="00CD2ECC"/>
    <w:rsid w:val="00CF60FC"/>
    <w:rsid w:val="00D15E5E"/>
    <w:rsid w:val="00D250B5"/>
    <w:rsid w:val="00D317EA"/>
    <w:rsid w:val="00D35D9F"/>
    <w:rsid w:val="00D6024B"/>
    <w:rsid w:val="00E56C89"/>
    <w:rsid w:val="00E644EA"/>
    <w:rsid w:val="00E649F8"/>
    <w:rsid w:val="00E65E89"/>
    <w:rsid w:val="00E87D45"/>
    <w:rsid w:val="00E95A66"/>
    <w:rsid w:val="00EB77CC"/>
    <w:rsid w:val="00EB7DB2"/>
    <w:rsid w:val="00EC6AFB"/>
    <w:rsid w:val="00ED2E6F"/>
    <w:rsid w:val="00EE577B"/>
    <w:rsid w:val="00EF209D"/>
    <w:rsid w:val="00F440BE"/>
    <w:rsid w:val="00F44D24"/>
    <w:rsid w:val="00F73375"/>
    <w:rsid w:val="00FB093A"/>
    <w:rsid w:val="00FB65D5"/>
    <w:rsid w:val="00FD0014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1CD"/>
  <w15:chartTrackingRefBased/>
  <w15:docId w15:val="{6084A345-C3E0-410D-9043-D4217DBC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3524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F20C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94E3A"/>
    <w:pPr>
      <w:spacing w:line="252" w:lineRule="auto"/>
      <w:ind w:left="720"/>
      <w:contextualSpacing/>
    </w:pPr>
    <w:rPr>
      <w:rFonts w:eastAsiaTheme="minorHAnsi" w:cs="Calibri"/>
    </w:rPr>
  </w:style>
  <w:style w:type="character" w:styleId="Collegamentoipertestuale">
    <w:name w:val="Hyperlink"/>
    <w:basedOn w:val="Carpredefinitoparagrafo"/>
    <w:uiPriority w:val="99"/>
    <w:unhideWhenUsed/>
    <w:rsid w:val="00561F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1F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07.gestisconet.it/gs_conepro/registrazione.php?id=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07.gestisconet.it/gs_conepro/registrazione.php?id=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acristina.vivarelli@ilsole24or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07.gestisconet.it/gs_conepro/registrazione.php?id=92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eventi@gestisco.it" TargetMode="External"/><Relationship Id="rId10" Type="http://schemas.openxmlformats.org/officeDocument/2006/relationships/hyperlink" Target="https://fatturapro.cli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tisco.it/" TargetMode="External"/><Relationship Id="rId14" Type="http://schemas.openxmlformats.org/officeDocument/2006/relationships/hyperlink" Target="https://autocertificazione.commercialis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alfredobarbara</dc:creator>
  <cp:keywords/>
  <dc:description/>
  <cp:lastModifiedBy>Nadia Cespa</cp:lastModifiedBy>
  <cp:revision>11</cp:revision>
  <cp:lastPrinted>2021-03-31T07:29:00Z</cp:lastPrinted>
  <dcterms:created xsi:type="dcterms:W3CDTF">2021-04-21T09:22:00Z</dcterms:created>
  <dcterms:modified xsi:type="dcterms:W3CDTF">2021-07-02T10:51:00Z</dcterms:modified>
</cp:coreProperties>
</file>